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4076"/>
        <w:gridCol w:w="2018"/>
        <w:gridCol w:w="3404"/>
      </w:tblGrid>
      <w:tr w:rsidR="000E1BBC" w:rsidTr="00050600">
        <w:trPr>
          <w:trHeight w:val="1135"/>
        </w:trPr>
        <w:tc>
          <w:tcPr>
            <w:tcW w:w="4076" w:type="dxa"/>
          </w:tcPr>
          <w:p w:rsidR="000E1BBC" w:rsidRDefault="000E1BBC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8" w:type="dxa"/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4" w:type="dxa"/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</w:t>
            </w:r>
          </w:p>
          <w:p w:rsidR="00050600" w:rsidRPr="00192EE6" w:rsidRDefault="00BA2C6B" w:rsidP="00050600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Директор</w:t>
            </w:r>
          </w:p>
          <w:p w:rsidR="00050600" w:rsidRPr="00A0261C" w:rsidRDefault="00495D9B" w:rsidP="00050600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Новокаякентская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начальная школа-сад №1»</w:t>
            </w:r>
          </w:p>
          <w:p w:rsidR="00050600" w:rsidRPr="00050600" w:rsidRDefault="00495D9B" w:rsidP="00050600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Ш.Ш.</w:t>
            </w:r>
          </w:p>
          <w:p w:rsidR="000E1BBC" w:rsidRPr="00F35227" w:rsidRDefault="00495D9B" w:rsidP="00880F9C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F35227" w:rsidRPr="00F35227">
              <w:rPr>
                <w:rFonts w:ascii="Times New Roman" w:hAnsi="Times New Roman" w:cs="Times New Roman"/>
              </w:rPr>
              <w:t xml:space="preserve">Приказ № </w:t>
            </w:r>
          </w:p>
        </w:tc>
      </w:tr>
    </w:tbl>
    <w:p w:rsidR="000E1BBC" w:rsidRDefault="000E1BBC">
      <w:pPr>
        <w:spacing w:after="0" w:line="100" w:lineRule="atLeast"/>
      </w:pPr>
    </w:p>
    <w:p w:rsidR="000E1BBC" w:rsidRDefault="000E1BB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P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E1BBC" w:rsidRPr="00880F9C" w:rsidRDefault="000E1BBC">
      <w:pPr>
        <w:spacing w:after="0" w:line="1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0F9C">
        <w:rPr>
          <w:rFonts w:ascii="Times New Roman" w:hAnsi="Times New Roman" w:cs="Times New Roman"/>
          <w:b/>
          <w:sz w:val="40"/>
          <w:szCs w:val="40"/>
        </w:rPr>
        <w:t xml:space="preserve">План мероприятий </w:t>
      </w:r>
    </w:p>
    <w:p w:rsidR="000E1BBC" w:rsidRPr="00880F9C" w:rsidRDefault="000E1BBC">
      <w:pPr>
        <w:spacing w:after="0" w:line="1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0F9C">
        <w:rPr>
          <w:rFonts w:ascii="Times New Roman" w:hAnsi="Times New Roman" w:cs="Times New Roman"/>
          <w:b/>
          <w:sz w:val="40"/>
          <w:szCs w:val="40"/>
        </w:rPr>
        <w:t>по противодействию коррупции</w:t>
      </w:r>
    </w:p>
    <w:p w:rsidR="000E1BBC" w:rsidRP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0F9C">
        <w:rPr>
          <w:rFonts w:ascii="Times New Roman" w:hAnsi="Times New Roman" w:cs="Times New Roman"/>
          <w:b/>
          <w:sz w:val="40"/>
          <w:szCs w:val="40"/>
        </w:rPr>
        <w:t xml:space="preserve">в муниципальном казенном </w:t>
      </w:r>
      <w:r w:rsidR="000E1BBC" w:rsidRPr="00880F9C">
        <w:rPr>
          <w:rFonts w:ascii="Times New Roman" w:hAnsi="Times New Roman" w:cs="Times New Roman"/>
          <w:b/>
          <w:sz w:val="40"/>
          <w:szCs w:val="40"/>
        </w:rPr>
        <w:t xml:space="preserve"> образовательном учреждении </w:t>
      </w:r>
    </w:p>
    <w:p w:rsidR="000E1BBC" w:rsidRPr="00880F9C" w:rsidRDefault="008309D4">
      <w:pPr>
        <w:spacing w:after="0" w:line="10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09D4">
        <w:rPr>
          <w:rFonts w:ascii="Times New Roman" w:hAnsi="Times New Roman" w:cs="Times New Roman"/>
          <w:b/>
          <w:sz w:val="32"/>
          <w:szCs w:val="32"/>
        </w:rPr>
        <w:t>МКОУ «</w:t>
      </w:r>
      <w:proofErr w:type="spellStart"/>
      <w:r w:rsidRPr="008309D4">
        <w:rPr>
          <w:rFonts w:ascii="Times New Roman" w:hAnsi="Times New Roman" w:cs="Times New Roman"/>
          <w:b/>
          <w:sz w:val="32"/>
          <w:szCs w:val="32"/>
        </w:rPr>
        <w:t>Новокаякентская</w:t>
      </w:r>
      <w:proofErr w:type="spellEnd"/>
      <w:r w:rsidRPr="008309D4">
        <w:rPr>
          <w:rFonts w:ascii="Times New Roman" w:hAnsi="Times New Roman" w:cs="Times New Roman"/>
          <w:b/>
          <w:sz w:val="32"/>
          <w:szCs w:val="32"/>
        </w:rPr>
        <w:t xml:space="preserve"> начальная школа</w:t>
      </w:r>
      <w:r w:rsidR="00495D9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309D4">
        <w:rPr>
          <w:rFonts w:ascii="Times New Roman" w:hAnsi="Times New Roman" w:cs="Times New Roman"/>
          <w:b/>
          <w:sz w:val="32"/>
          <w:szCs w:val="32"/>
        </w:rPr>
        <w:t>- детский сад №1»</w:t>
      </w:r>
      <w:r w:rsidR="00880F9C" w:rsidRPr="008309D4">
        <w:rPr>
          <w:rFonts w:ascii="Times New Roman" w:hAnsi="Times New Roman" w:cs="Times New Roman"/>
          <w:b/>
          <w:sz w:val="32"/>
          <w:szCs w:val="32"/>
        </w:rPr>
        <w:t>"</w:t>
      </w:r>
      <w:r w:rsidR="00880F9C">
        <w:rPr>
          <w:rFonts w:ascii="Times New Roman" w:hAnsi="Times New Roman" w:cs="Times New Roman"/>
          <w:b/>
          <w:sz w:val="40"/>
          <w:szCs w:val="40"/>
        </w:rPr>
        <w:t xml:space="preserve">                                    </w:t>
      </w:r>
      <w:r w:rsidR="000022FA" w:rsidRPr="00880F9C">
        <w:rPr>
          <w:rFonts w:ascii="Times New Roman" w:hAnsi="Times New Roman" w:cs="Times New Roman"/>
          <w:b/>
          <w:sz w:val="40"/>
          <w:szCs w:val="40"/>
        </w:rPr>
        <w:t xml:space="preserve"> на 20</w:t>
      </w:r>
      <w:r w:rsidR="00E920BB" w:rsidRPr="00880F9C">
        <w:rPr>
          <w:rFonts w:ascii="Times New Roman" w:hAnsi="Times New Roman" w:cs="Times New Roman"/>
          <w:b/>
          <w:sz w:val="40"/>
          <w:szCs w:val="40"/>
        </w:rPr>
        <w:t>23</w:t>
      </w:r>
      <w:r w:rsidR="00050600" w:rsidRPr="00880F9C">
        <w:rPr>
          <w:rFonts w:ascii="Times New Roman" w:hAnsi="Times New Roman" w:cs="Times New Roman"/>
          <w:b/>
          <w:sz w:val="40"/>
          <w:szCs w:val="40"/>
        </w:rPr>
        <w:t>-202</w:t>
      </w:r>
      <w:r w:rsidR="00E920BB" w:rsidRPr="00880F9C">
        <w:rPr>
          <w:rFonts w:ascii="Times New Roman" w:hAnsi="Times New Roman" w:cs="Times New Roman"/>
          <w:b/>
          <w:sz w:val="40"/>
          <w:szCs w:val="40"/>
        </w:rPr>
        <w:t>4</w:t>
      </w:r>
      <w:r w:rsidR="000E1BBC" w:rsidRPr="00880F9C">
        <w:rPr>
          <w:rFonts w:ascii="Times New Roman" w:hAnsi="Times New Roman" w:cs="Times New Roman"/>
          <w:b/>
          <w:sz w:val="40"/>
          <w:szCs w:val="40"/>
        </w:rPr>
        <w:t xml:space="preserve"> год</w:t>
      </w:r>
    </w:p>
    <w:p w:rsidR="000E1BBC" w:rsidRPr="00880F9C" w:rsidRDefault="000E1BBC">
      <w:pPr>
        <w:ind w:firstLine="567"/>
        <w:jc w:val="both"/>
        <w:rPr>
          <w:rFonts w:ascii="Times New Roman" w:hAnsi="Times New Roman" w:cs="Times New Roman"/>
          <w:sz w:val="40"/>
          <w:szCs w:val="40"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</w:p>
    <w:p w:rsidR="00880F9C" w:rsidRDefault="00880F9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 Общие положения: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План работы по противодействию коррупции в </w:t>
      </w:r>
      <w:r w:rsidR="00495D9B" w:rsidRPr="00495D9B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495D9B" w:rsidRPr="00495D9B">
        <w:rPr>
          <w:rFonts w:ascii="Times New Roman" w:hAnsi="Times New Roman" w:cs="Times New Roman"/>
          <w:sz w:val="24"/>
          <w:szCs w:val="24"/>
        </w:rPr>
        <w:t>Новокаякентская</w:t>
      </w:r>
      <w:proofErr w:type="spellEnd"/>
      <w:r w:rsidR="00495D9B" w:rsidRPr="00495D9B">
        <w:rPr>
          <w:rFonts w:ascii="Times New Roman" w:hAnsi="Times New Roman" w:cs="Times New Roman"/>
          <w:sz w:val="24"/>
          <w:szCs w:val="24"/>
        </w:rPr>
        <w:t xml:space="preserve"> начальная школа - детский сад №1»</w:t>
      </w:r>
      <w:r w:rsidR="00495D9B">
        <w:rPr>
          <w:rFonts w:ascii="Times New Roman" w:hAnsi="Times New Roman" w:cs="Times New Roman"/>
          <w:sz w:val="24"/>
          <w:szCs w:val="24"/>
        </w:rPr>
        <w:t xml:space="preserve"> </w:t>
      </w:r>
      <w:r w:rsidR="00050600">
        <w:rPr>
          <w:rFonts w:ascii="Times New Roman" w:hAnsi="Times New Roman" w:cs="Times New Roman"/>
        </w:rPr>
        <w:t xml:space="preserve">(далее – Учреждение) на </w:t>
      </w:r>
      <w:r w:rsidR="00E920BB">
        <w:rPr>
          <w:rFonts w:ascii="Times New Roman" w:hAnsi="Times New Roman" w:cs="Times New Roman"/>
        </w:rPr>
        <w:t>2023-2024</w:t>
      </w:r>
      <w:r>
        <w:rPr>
          <w:rFonts w:ascii="Times New Roman" w:hAnsi="Times New Roman" w:cs="Times New Roman"/>
        </w:rPr>
        <w:t xml:space="preserve"> год разработан на основании: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Федерального закона от 25.12.2008 № 273-ФЗ «О противодействии коррупции»;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Федерального закона от 17.07.2009 № 172-ФЗ «Об антикоррупционной экспертизе нормативных правовых актов и проектов нормативных правовых актов»;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Федерального закона от 29.12.2012 № 280-ФЗ «О внесении изменений в отдельные законодательные акты Российской Федерации   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характера»;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Национальной стратегии противодействия коррупции, утвержденной Указом Президента Российской Федерации от 13.04.2010 № 460;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Постановления Правительства Российской Федерации от 26.02.2010 № 96 «Об антикоррупционной экспертизе нормативных правовых актов и проектов нормативных правовых актов»;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 Президента Российской Федерации от 02.04.2013 № 309 «О мерах по реализации отдельных положений Федерального закона «О противодействии коррупции»;</w:t>
      </w:r>
    </w:p>
    <w:p w:rsidR="000E1BBC" w:rsidRDefault="000E1BBC">
      <w:pPr>
        <w:spacing w:line="100" w:lineRule="atLeas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План определяет основные направления реализации антикоррупционной политики в образовательном учреждении, систему и перечень программных мероприятий, направленных на противодействие коррупции в образовательной организации.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Цели и задачи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Ведущие цели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реализация антикоррупционной политики в учреждении;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недопущение предпосылок, исключение возможности фактов коррупции в учреждении;- обеспечение защиты прав и законных интересов граждан от негативных процессов и явлений, связанных с коррупцией, укрепление доверия граждан к </w:t>
      </w:r>
      <w:r w:rsidR="00050600">
        <w:rPr>
          <w:rFonts w:ascii="Times New Roman" w:hAnsi="Times New Roman" w:cs="Times New Roman"/>
        </w:rPr>
        <w:t>деятельности администрации учреждения</w:t>
      </w:r>
      <w:r>
        <w:rPr>
          <w:rFonts w:ascii="Times New Roman" w:hAnsi="Times New Roman" w:cs="Times New Roman"/>
        </w:rPr>
        <w:t>.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Для достижения указанных целей требуется решение следующих задач: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предупреждение коррупционных правонарушений, минимизация и (или) ликвидация их последствий, создание условий, затрудняющих возможность коррупционного поведения и обеспечивающих снижение уровня коррупции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оптимизация и конкретизация полномочий  должностных лиц;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установление взаимодействия с гражданами и институтами гражданского общества в целях реализации антикоррупционной политики;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антикоррупционного сознания участников образовательного процесса;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обеспечение неотвратимости ответственности за совершение коррупционных правонарушений;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содействие реализации прав граждан на доступ к</w:t>
      </w:r>
      <w:r w:rsidR="00050600">
        <w:rPr>
          <w:rFonts w:ascii="Times New Roman" w:hAnsi="Times New Roman" w:cs="Times New Roman"/>
        </w:rPr>
        <w:t xml:space="preserve"> информации о деятельности учреждения.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Ожидаемые результаты реализации Плана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повышение эффективности  управления, качества и доступности  предоставляемых образовательных услуг;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укрепление доверия граждан к </w:t>
      </w:r>
      <w:r w:rsidR="00050600">
        <w:rPr>
          <w:rFonts w:ascii="Times New Roman" w:hAnsi="Times New Roman" w:cs="Times New Roman"/>
        </w:rPr>
        <w:t>деятельности администрации учреждения</w:t>
      </w:r>
      <w:r>
        <w:rPr>
          <w:rFonts w:ascii="Times New Roman" w:hAnsi="Times New Roman" w:cs="Times New Roman"/>
        </w:rPr>
        <w:t>.</w:t>
      </w:r>
    </w:p>
    <w:p w:rsidR="000E1BBC" w:rsidRDefault="000E1BB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ходе реализации Плана  размещается на официальном сайте Учреждения</w:t>
      </w: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880F9C" w:rsidRDefault="00880F9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</w:p>
    <w:p w:rsidR="000E1BBC" w:rsidRDefault="000E1BB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 МЕРОПРИЯТИЙ</w:t>
      </w:r>
    </w:p>
    <w:p w:rsidR="000E1BBC" w:rsidRDefault="000E1BBC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п</w:t>
      </w:r>
      <w:r w:rsidR="00050600">
        <w:rPr>
          <w:rFonts w:ascii="Times New Roman" w:hAnsi="Times New Roman" w:cs="Times New Roman"/>
          <w:b/>
        </w:rPr>
        <w:t>ротиводействию коррупции на 20</w:t>
      </w:r>
      <w:r w:rsidR="00E920BB">
        <w:rPr>
          <w:rFonts w:ascii="Times New Roman" w:hAnsi="Times New Roman" w:cs="Times New Roman"/>
          <w:b/>
        </w:rPr>
        <w:t>23</w:t>
      </w:r>
      <w:r w:rsidR="00050600">
        <w:rPr>
          <w:rFonts w:ascii="Times New Roman" w:hAnsi="Times New Roman" w:cs="Times New Roman"/>
          <w:b/>
        </w:rPr>
        <w:t>-202</w:t>
      </w:r>
      <w:r w:rsidR="00E920B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год</w:t>
      </w:r>
    </w:p>
    <w:p w:rsidR="000E1BBC" w:rsidRDefault="000E1BBC">
      <w:pPr>
        <w:spacing w:after="0" w:line="100" w:lineRule="atLeast"/>
        <w:jc w:val="center"/>
        <w:rPr>
          <w:rFonts w:ascii="Times New Roman" w:hAnsi="Times New Roman" w:cs="Times New Roman"/>
          <w:color w:val="FF0000"/>
        </w:rPr>
      </w:pPr>
    </w:p>
    <w:tbl>
      <w:tblPr>
        <w:tblW w:w="10035" w:type="dxa"/>
        <w:tblInd w:w="-5" w:type="dxa"/>
        <w:tblLayout w:type="fixed"/>
        <w:tblLook w:val="0000"/>
      </w:tblPr>
      <w:tblGrid>
        <w:gridCol w:w="675"/>
        <w:gridCol w:w="3531"/>
        <w:gridCol w:w="2403"/>
        <w:gridCol w:w="1907"/>
        <w:gridCol w:w="1494"/>
        <w:gridCol w:w="25"/>
      </w:tblGrid>
      <w:tr w:rsidR="000E1BBC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0E1BBC" w:rsidRDefault="000E1BBC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  <w:p w:rsidR="000E1BBC" w:rsidRDefault="000E1BBC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</w:t>
            </w:r>
          </w:p>
          <w:p w:rsidR="000E1BBC" w:rsidRDefault="000E1BBC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0600" w:rsidTr="007B69FB">
        <w:tblPrEx>
          <w:tblCellMar>
            <w:left w:w="0" w:type="dxa"/>
            <w:right w:w="0" w:type="dxa"/>
          </w:tblCellMar>
        </w:tblPrEx>
        <w:tc>
          <w:tcPr>
            <w:tcW w:w="100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600" w:rsidRPr="00050600" w:rsidRDefault="00050600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050600">
              <w:rPr>
                <w:rFonts w:ascii="Times New Roman" w:hAnsi="Times New Roman" w:cs="Times New Roman"/>
                <w:b/>
              </w:rPr>
              <w:t xml:space="preserve">                                                         1. Организационные мероприятия</w:t>
            </w:r>
          </w:p>
        </w:tc>
      </w:tr>
      <w:tr w:rsidR="000E1BBC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 w:rsidP="00E920B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</w:t>
            </w:r>
            <w:r w:rsidR="00495D9B">
              <w:rPr>
                <w:rFonts w:ascii="Times New Roman" w:hAnsi="Times New Roman" w:cs="Times New Roman"/>
              </w:rPr>
              <w:t xml:space="preserve">ализ качества реализации «Плана </w:t>
            </w:r>
            <w:r>
              <w:rPr>
                <w:rFonts w:ascii="Times New Roman" w:hAnsi="Times New Roman" w:cs="Times New Roman"/>
              </w:rPr>
              <w:t>работы по противод</w:t>
            </w:r>
            <w:r w:rsidR="00495D9B">
              <w:rPr>
                <w:rFonts w:ascii="Times New Roman" w:hAnsi="Times New Roman" w:cs="Times New Roman"/>
              </w:rPr>
              <w:t xml:space="preserve">ействию коррупции </w:t>
            </w:r>
            <w:r w:rsidR="00E920BB">
              <w:rPr>
                <w:rFonts w:ascii="Times New Roman" w:hAnsi="Times New Roman" w:cs="Times New Roman"/>
              </w:rPr>
              <w:t>на 2023</w:t>
            </w:r>
            <w:r>
              <w:rPr>
                <w:rFonts w:ascii="Times New Roman" w:hAnsi="Times New Roman" w:cs="Times New Roman"/>
              </w:rPr>
              <w:t xml:space="preserve"> год»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91E" w:rsidRDefault="0063291E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Директор,</w:t>
            </w:r>
          </w:p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Комиссии по  урегулированию споров между участниками образовательных отношений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 квартал</w:t>
            </w:r>
            <w:r w:rsidR="00050600">
              <w:rPr>
                <w:rFonts w:ascii="Times New Roman" w:hAnsi="Times New Roman" w:cs="Times New Roman"/>
              </w:rPr>
              <w:t xml:space="preserve"> 20</w:t>
            </w:r>
            <w:r w:rsidR="00E920BB"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года</w:t>
            </w:r>
          </w:p>
          <w:p w:rsidR="000E1BBC" w:rsidRDefault="000E1BBC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1BBC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 w:rsidP="00E920B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утверждение «Плана работы по противод</w:t>
            </w:r>
            <w:r w:rsidR="00495D9B">
              <w:rPr>
                <w:rFonts w:ascii="Times New Roman" w:hAnsi="Times New Roman" w:cs="Times New Roman"/>
              </w:rPr>
              <w:t>ействию коррупции</w:t>
            </w:r>
            <w:r w:rsidR="00050600">
              <w:rPr>
                <w:rFonts w:ascii="Times New Roman" w:hAnsi="Times New Roman" w:cs="Times New Roman"/>
              </w:rPr>
              <w:t xml:space="preserve">  на 20</w:t>
            </w:r>
            <w:r w:rsidR="00E920BB">
              <w:rPr>
                <w:rFonts w:ascii="Times New Roman" w:hAnsi="Times New Roman" w:cs="Times New Roman"/>
              </w:rPr>
              <w:t>23</w:t>
            </w:r>
            <w:r w:rsidR="00050600">
              <w:rPr>
                <w:rFonts w:ascii="Times New Roman" w:hAnsi="Times New Roman" w:cs="Times New Roman"/>
              </w:rPr>
              <w:t>-202</w:t>
            </w:r>
            <w:r w:rsidR="00E920B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год»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0E1BBC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</w:t>
            </w:r>
            <w:r w:rsidR="00880F9C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5060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0E1BBC" w:rsidRDefault="000E1BBC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1BBC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Экспертиза действующих локальных нормативных актов учреждения на наличие коррупционной составляющей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0E1BBC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0E1BBC" w:rsidRDefault="000E1BBC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1BBC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 уточнение должностных обязанностей работников, исполнение которых в наибольшей мере подвержено риску коррупционных проявлений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0E1BBC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:rsidR="000E1BBC" w:rsidRDefault="000E1BBC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BC" w:rsidRDefault="000E1BBC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1BBC" w:rsidTr="000022FA">
        <w:tblPrEx>
          <w:tblCellMar>
            <w:left w:w="0" w:type="dxa"/>
            <w:right w:w="0" w:type="dxa"/>
          </w:tblCellMar>
        </w:tblPrEx>
        <w:tc>
          <w:tcPr>
            <w:tcW w:w="10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BBC" w:rsidRPr="008F2114" w:rsidRDefault="008F211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</w:t>
            </w:r>
            <w:r w:rsidR="000E1BBC" w:rsidRPr="008F2114">
              <w:rPr>
                <w:rFonts w:ascii="Times New Roman" w:hAnsi="Times New Roman" w:cs="Times New Roman"/>
                <w:b/>
              </w:rPr>
              <w:t>2. Отчёты, участие в антикоррупционном мониторинге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0E1BBC" w:rsidRDefault="000E1BB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95D9B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Представление информационных материалов и сведений по показателям мониторинга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95D9B" w:rsidRDefault="00495D9B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запросам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5D9B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91666A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сведений о доходах, об имуществе и обязательствах имущественного характера руководителем учреждения Учредителю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95D9B" w:rsidRDefault="00495D9B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495D9B" w:rsidRDefault="00495D9B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5D9B" w:rsidTr="007B69FB">
        <w:tblPrEx>
          <w:tblCellMar>
            <w:left w:w="0" w:type="dxa"/>
            <w:right w:w="0" w:type="dxa"/>
          </w:tblCellMar>
        </w:tblPrEx>
        <w:tc>
          <w:tcPr>
            <w:tcW w:w="10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495D9B" w:rsidRPr="0091666A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91666A">
              <w:rPr>
                <w:rFonts w:ascii="Times New Roman" w:hAnsi="Times New Roman" w:cs="Times New Roman"/>
                <w:b/>
              </w:rPr>
              <w:t xml:space="preserve">             3.   Организация взаимодействия с правоохранительными органами</w:t>
            </w:r>
          </w:p>
          <w:p w:rsidR="00495D9B" w:rsidRDefault="00495D9B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495D9B" w:rsidRDefault="00495D9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95D9B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Обмен информацией в рамках взаимодействия в объёме компетенции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95D9B" w:rsidRDefault="00495D9B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495D9B" w:rsidRDefault="00495D9B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5D9B" w:rsidTr="007B69FB">
        <w:tblPrEx>
          <w:tblCellMar>
            <w:left w:w="0" w:type="dxa"/>
            <w:right w:w="0" w:type="dxa"/>
          </w:tblCellMar>
        </w:tblPrEx>
        <w:tc>
          <w:tcPr>
            <w:tcW w:w="10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Pr="0091666A" w:rsidRDefault="00495D9B" w:rsidP="0091666A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</w:rPr>
            </w:pPr>
            <w:r w:rsidRPr="0091666A">
              <w:rPr>
                <w:rFonts w:ascii="Times New Roman" w:hAnsi="Times New Roman" w:cs="Times New Roman"/>
                <w:b/>
              </w:rPr>
              <w:t xml:space="preserve">                   4. Антикоррупционная пропаганда и информационное обеспечение </w:t>
            </w:r>
          </w:p>
          <w:p w:rsidR="00495D9B" w:rsidRPr="0091666A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91666A">
              <w:rPr>
                <w:rFonts w:ascii="Times New Roman" w:hAnsi="Times New Roman" w:cs="Times New Roman"/>
                <w:b/>
              </w:rPr>
              <w:t xml:space="preserve">                                реализации антикоррупционной политики</w:t>
            </w:r>
          </w:p>
          <w:p w:rsidR="00495D9B" w:rsidRDefault="00495D9B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495D9B" w:rsidRDefault="00495D9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95D9B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571403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</w:p>
          <w:p w:rsidR="00495D9B" w:rsidRDefault="00495D9B" w:rsidP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91E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</w:p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факту обращения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5D9B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1F1C2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размещение на официальном сайте в сети Интернет информационных материалов о ходе реализации антикоррупционной политики, ведение на официальном сайте ДОУ странички «Противодействие коррупции»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95D9B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495D9B" w:rsidRDefault="00495D9B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5D9B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1F1C2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информационных стендах  контактных телефонов горячих </w:t>
            </w:r>
            <w:r w:rsidR="004B6370">
              <w:rPr>
                <w:rFonts w:ascii="Times New Roman" w:hAnsi="Times New Roman" w:cs="Times New Roman"/>
              </w:rPr>
              <w:t xml:space="preserve">линий, мини-плакатов социальной </w:t>
            </w:r>
            <w:r>
              <w:rPr>
                <w:rFonts w:ascii="Times New Roman" w:hAnsi="Times New Roman" w:cs="Times New Roman"/>
              </w:rPr>
              <w:t>рекламы, направленных на профилактику коррупционного поведения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 w:rsidP="00192EE6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      хозяйством</w:t>
            </w:r>
            <w:r w:rsidR="004B6370">
              <w:rPr>
                <w:rFonts w:ascii="Times New Roman" w:hAnsi="Times New Roman" w:cs="Times New Roman"/>
              </w:rPr>
              <w:t xml:space="preserve">                  </w:t>
            </w:r>
            <w:proofErr w:type="spellStart"/>
            <w:r w:rsidR="004B6370">
              <w:rPr>
                <w:rFonts w:ascii="Times New Roman" w:hAnsi="Times New Roman" w:cs="Times New Roman"/>
              </w:rPr>
              <w:t>Каирбекова</w:t>
            </w:r>
            <w:proofErr w:type="spellEnd"/>
            <w:r w:rsidR="004B6370">
              <w:rPr>
                <w:rFonts w:ascii="Times New Roman" w:hAnsi="Times New Roman" w:cs="Times New Roman"/>
              </w:rPr>
              <w:t xml:space="preserve"> А.Т.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5D9B" w:rsidTr="007B69FB">
        <w:tc>
          <w:tcPr>
            <w:tcW w:w="100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D9B" w:rsidRDefault="00495D9B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495D9B" w:rsidRPr="001F1C20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1F1C20">
              <w:rPr>
                <w:rFonts w:ascii="Times New Roman" w:hAnsi="Times New Roman" w:cs="Times New Roman"/>
                <w:b/>
              </w:rPr>
              <w:t xml:space="preserve"> 5.Организация взаимодействия с</w:t>
            </w:r>
            <w:r w:rsidRPr="00136C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воспитанниками</w:t>
            </w:r>
            <w:r w:rsidRPr="00136C3C">
              <w:rPr>
                <w:rFonts w:ascii="Times New Roman" w:hAnsi="Times New Roman" w:cs="Times New Roman"/>
                <w:b/>
              </w:rPr>
              <w:t xml:space="preserve">, </w:t>
            </w:r>
            <w:r w:rsidRPr="001F1C20">
              <w:rPr>
                <w:rFonts w:ascii="Times New Roman" w:hAnsi="Times New Roman" w:cs="Times New Roman"/>
                <w:b/>
              </w:rPr>
              <w:t xml:space="preserve"> родителями и общественностью</w:t>
            </w:r>
          </w:p>
          <w:p w:rsidR="00495D9B" w:rsidRDefault="00495D9B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F1C2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официальном сайте учреждения отчета о проведении самообследования</w:t>
            </w:r>
            <w:r w:rsidRPr="001F1C2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ПФХД и муниципального  задания с отчётом об их исполнении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1C58B4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социологического исследования среди родителей по теме «Удовлетворённость потребителей качеством образовательных услуг»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92EE6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Воспитатель     </w:t>
            </w:r>
            <w:proofErr w:type="spellStart"/>
            <w:r>
              <w:rPr>
                <w:rFonts w:ascii="Times New Roman" w:hAnsi="Times New Roman" w:cs="Times New Roman"/>
              </w:rPr>
              <w:t>Байрамалиева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З.З.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Ноябрь, </w:t>
            </w: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личного приёма граждан администрацией учреждения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1C58B4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Вторник,  четверг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соблюдения порядка административных процедур по приёму и рассмотрению жалоб и обращений граждан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1C58B4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F1C2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Экспертиза жалоб и обращений граждан, поступающих через информационные каналы связи (электронная почта, телефон, гостевая книга сайта) на предмет установления фактов проявления коррупции должностными лицами учреждения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1C58B4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291E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мере поступления обращений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F1C2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памяток для родителей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Воспитатель     </w:t>
            </w:r>
            <w:proofErr w:type="spellStart"/>
            <w:r>
              <w:rPr>
                <w:rFonts w:ascii="Times New Roman" w:hAnsi="Times New Roman" w:cs="Times New Roman"/>
              </w:rPr>
              <w:t>Байрамалиева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З.З.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Общегрупповые родительские собрания с включением следующих вопросов: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конституционные права и обязанности граждан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-Законодательство РФ об образовании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-Ответственность несовершеннолетних. 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-Защита прав ребёнка.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Ш.Ш.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Воспитатель     </w:t>
            </w:r>
            <w:proofErr w:type="spellStart"/>
            <w:r>
              <w:rPr>
                <w:rFonts w:ascii="Times New Roman" w:hAnsi="Times New Roman" w:cs="Times New Roman"/>
              </w:rPr>
              <w:t>Байрамалиева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З.З.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Годовому плану работы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1F1C20">
        <w:tblPrEx>
          <w:tblCellMar>
            <w:left w:w="0" w:type="dxa"/>
            <w:right w:w="0" w:type="dxa"/>
          </w:tblCellMar>
        </w:tblPrEx>
        <w:tc>
          <w:tcPr>
            <w:tcW w:w="100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6370" w:rsidRPr="001F1C2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</w:rPr>
            </w:pP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</w:p>
          <w:p w:rsidR="004B6370" w:rsidRPr="001F1C2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1F1C20">
              <w:rPr>
                <w:rFonts w:ascii="Times New Roman" w:hAnsi="Times New Roman" w:cs="Times New Roman"/>
                <w:b/>
              </w:rPr>
              <w:t>6. Правовое просвещение и повышение антикоррупционной компетентности работников</w:t>
            </w:r>
          </w:p>
          <w:p w:rsidR="004B6370" w:rsidRDefault="004B637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B6370" w:rsidTr="001F1C2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изменений действующего законодательства в области противодействия коррупции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             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FC5F28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вопросов исполнения законодательства о борьбе с коррупцией на совещаниях при заведующем, общих собраниях работников, педагогических советах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Ш.Ш.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Воспитатель     </w:t>
            </w:r>
            <w:proofErr w:type="spellStart"/>
            <w:r>
              <w:rPr>
                <w:rFonts w:ascii="Times New Roman" w:hAnsi="Times New Roman" w:cs="Times New Roman"/>
              </w:rPr>
              <w:t>Байрамалиева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7B69FB">
        <w:tblPrEx>
          <w:tblCellMar>
            <w:left w:w="0" w:type="dxa"/>
            <w:right w:w="0" w:type="dxa"/>
          </w:tblCellMar>
        </w:tblPrEx>
        <w:tc>
          <w:tcPr>
            <w:tcW w:w="10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7</w:t>
            </w:r>
            <w:r w:rsidRPr="0064583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45838">
              <w:rPr>
                <w:rFonts w:ascii="Times New Roman" w:hAnsi="Times New Roman" w:cs="Times New Roman"/>
                <w:b/>
              </w:rPr>
              <w:t xml:space="preserve">Осуществление контроля финансово-хозяйственной и образовательной деятельности </w:t>
            </w:r>
          </w:p>
          <w:p w:rsidR="004B6370" w:rsidRPr="00645838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Pr="00645838">
              <w:rPr>
                <w:rFonts w:ascii="Times New Roman" w:hAnsi="Times New Roman" w:cs="Times New Roman"/>
                <w:b/>
              </w:rPr>
              <w:t>в целях предупреждения коррупции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4B6370" w:rsidRDefault="004B637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требований, установленных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Ш.Ш.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бухгалтер               </w:t>
            </w:r>
            <w:proofErr w:type="spellStart"/>
            <w:r>
              <w:rPr>
                <w:rFonts w:ascii="Times New Roman" w:hAnsi="Times New Roman" w:cs="Times New Roman"/>
              </w:rPr>
              <w:t>Алипбекова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Р.А.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целевым использованием бюджетных средств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1C58B4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Ш.Ш.,   </w:t>
            </w:r>
          </w:p>
          <w:p w:rsidR="004B6370" w:rsidRDefault="004B6370" w:rsidP="001C58B4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бухгалтер               </w:t>
            </w:r>
            <w:proofErr w:type="spellStart"/>
            <w:r>
              <w:rPr>
                <w:rFonts w:ascii="Times New Roman" w:hAnsi="Times New Roman" w:cs="Times New Roman"/>
              </w:rPr>
              <w:t>Алипбекова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Р.А.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6370" w:rsidTr="007B69FB">
        <w:tblPrEx>
          <w:tblCellMar>
            <w:left w:w="0" w:type="dxa"/>
            <w:right w:w="0" w:type="dxa"/>
          </w:tblCellMar>
        </w:tblPrEx>
        <w:tc>
          <w:tcPr>
            <w:tcW w:w="10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</w:p>
          <w:p w:rsidR="004B6370" w:rsidRPr="007B69FB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8</w:t>
            </w:r>
            <w:r w:rsidRPr="007B69FB">
              <w:rPr>
                <w:rFonts w:ascii="Times New Roman" w:hAnsi="Times New Roman" w:cs="Times New Roman"/>
                <w:b/>
              </w:rPr>
              <w:t xml:space="preserve">.Обеспечение </w:t>
            </w:r>
            <w:proofErr w:type="gramStart"/>
            <w:r w:rsidRPr="007B69FB">
              <w:rPr>
                <w:rFonts w:ascii="Times New Roman" w:hAnsi="Times New Roman" w:cs="Times New Roman"/>
                <w:b/>
              </w:rPr>
              <w:t>контроля за</w:t>
            </w:r>
            <w:proofErr w:type="gramEnd"/>
            <w:r w:rsidRPr="007B69FB">
              <w:rPr>
                <w:rFonts w:ascii="Times New Roman" w:hAnsi="Times New Roman" w:cs="Times New Roman"/>
                <w:b/>
              </w:rPr>
              <w:t xml:space="preserve"> качеством предоставляемых гос. услуг в электронном виде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4B6370" w:rsidRDefault="004B637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B6370" w:rsidTr="000506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анкетирования  родителей (законных представителей)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4B6370" w:rsidRDefault="004B6370" w:rsidP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Ш.Ш.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4B6370" w:rsidRDefault="004B6370" w:rsidP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Воспитатель     </w:t>
            </w:r>
            <w:proofErr w:type="spellStart"/>
            <w:r>
              <w:rPr>
                <w:rFonts w:ascii="Times New Roman" w:hAnsi="Times New Roman" w:cs="Times New Roman"/>
              </w:rPr>
              <w:t>Байрамалиева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  <w:p w:rsidR="004B6370" w:rsidRDefault="004B6370">
            <w:p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70" w:rsidRDefault="004B6370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E1BBC" w:rsidRDefault="000E1BBC">
      <w:pPr>
        <w:spacing w:after="0"/>
      </w:pPr>
    </w:p>
    <w:p w:rsidR="000E1BBC" w:rsidRDefault="000E1BBC">
      <w:pPr>
        <w:spacing w:after="0"/>
      </w:pPr>
      <w:r>
        <w:tab/>
      </w:r>
    </w:p>
    <w:sectPr w:rsidR="000E1BBC" w:rsidSect="00F8613F">
      <w:pgSz w:w="11905" w:h="16837"/>
      <w:pgMar w:top="1134" w:right="850" w:bottom="1134" w:left="1701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8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F4FD3"/>
    <w:rsid w:val="000022FA"/>
    <w:rsid w:val="00050600"/>
    <w:rsid w:val="000E1BBC"/>
    <w:rsid w:val="001073A1"/>
    <w:rsid w:val="00136C3C"/>
    <w:rsid w:val="00192EE6"/>
    <w:rsid w:val="001F1C20"/>
    <w:rsid w:val="00495D9B"/>
    <w:rsid w:val="004B6370"/>
    <w:rsid w:val="00571403"/>
    <w:rsid w:val="0063291E"/>
    <w:rsid w:val="00645838"/>
    <w:rsid w:val="006B3568"/>
    <w:rsid w:val="007B69FB"/>
    <w:rsid w:val="008309D4"/>
    <w:rsid w:val="00864126"/>
    <w:rsid w:val="00880F9C"/>
    <w:rsid w:val="008F2114"/>
    <w:rsid w:val="0091666A"/>
    <w:rsid w:val="00A0261C"/>
    <w:rsid w:val="00A37054"/>
    <w:rsid w:val="00BA2C6B"/>
    <w:rsid w:val="00BA34A8"/>
    <w:rsid w:val="00E23274"/>
    <w:rsid w:val="00E920BB"/>
    <w:rsid w:val="00EF4FD3"/>
    <w:rsid w:val="00F35227"/>
    <w:rsid w:val="00F8613F"/>
    <w:rsid w:val="00FC5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3F"/>
    <w:pPr>
      <w:suppressAutoHyphens/>
      <w:spacing w:after="200" w:line="276" w:lineRule="auto"/>
    </w:pPr>
    <w:rPr>
      <w:rFonts w:ascii="Calibri" w:eastAsia="Lucida Sans Unicode" w:hAnsi="Calibri" w:cs="font18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8613F"/>
  </w:style>
  <w:style w:type="character" w:customStyle="1" w:styleId="1">
    <w:name w:val="Основной шрифт абзаца1"/>
    <w:rsid w:val="00F8613F"/>
  </w:style>
  <w:style w:type="paragraph" w:customStyle="1" w:styleId="a3">
    <w:name w:val="Заголовок"/>
    <w:basedOn w:val="a"/>
    <w:next w:val="a4"/>
    <w:rsid w:val="00F861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F8613F"/>
    <w:pPr>
      <w:spacing w:after="120"/>
    </w:pPr>
  </w:style>
  <w:style w:type="paragraph" w:styleId="a5">
    <w:name w:val="List"/>
    <w:basedOn w:val="a4"/>
    <w:rsid w:val="00F8613F"/>
    <w:rPr>
      <w:rFonts w:ascii="Arial" w:hAnsi="Arial" w:cs="Tahoma"/>
    </w:rPr>
  </w:style>
  <w:style w:type="paragraph" w:customStyle="1" w:styleId="10">
    <w:name w:val="Название1"/>
    <w:basedOn w:val="a"/>
    <w:rsid w:val="00F8613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F8613F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F8613F"/>
    <w:pPr>
      <w:suppressLineNumbers/>
    </w:pPr>
  </w:style>
  <w:style w:type="paragraph" w:customStyle="1" w:styleId="a7">
    <w:name w:val="Заголовок таблицы"/>
    <w:basedOn w:val="a6"/>
    <w:rsid w:val="00F8613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Lucida Sans Unicode" w:hAnsi="Calibri" w:cs="font18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Наталья Ивановна</dc:creator>
  <cp:lastModifiedBy>Юзер</cp:lastModifiedBy>
  <cp:revision>8</cp:revision>
  <cp:lastPrinted>2024-01-18T06:18:00Z</cp:lastPrinted>
  <dcterms:created xsi:type="dcterms:W3CDTF">2024-01-17T09:45:00Z</dcterms:created>
  <dcterms:modified xsi:type="dcterms:W3CDTF">2024-01-18T06:18:00Z</dcterms:modified>
</cp:coreProperties>
</file>