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3CB" w:rsidRDefault="003E53CB" w:rsidP="003E53CB">
      <w:pPr>
        <w:pStyle w:val="ae"/>
      </w:pPr>
      <w:bookmarkStart w:id="0" w:name="_GoBack"/>
      <w:bookmarkEnd w:id="0"/>
    </w:p>
    <w:tbl>
      <w:tblPr>
        <w:tblW w:w="0" w:type="auto"/>
        <w:tblInd w:w="5659" w:type="dxa"/>
        <w:tblLook w:val="0000" w:firstRow="0" w:lastRow="0" w:firstColumn="0" w:lastColumn="0" w:noHBand="0" w:noVBand="0"/>
      </w:tblPr>
      <w:tblGrid>
        <w:gridCol w:w="4452"/>
      </w:tblGrid>
      <w:tr w:rsidR="003E53CB" w:rsidTr="003E53CB">
        <w:tblPrEx>
          <w:tblCellMar>
            <w:top w:w="0" w:type="dxa"/>
            <w:bottom w:w="0" w:type="dxa"/>
          </w:tblCellMar>
        </w:tblPrEx>
        <w:trPr>
          <w:trHeight w:val="1992"/>
        </w:trPr>
        <w:tc>
          <w:tcPr>
            <w:tcW w:w="4452" w:type="dxa"/>
          </w:tcPr>
          <w:p w:rsidR="003E53CB" w:rsidRDefault="003E53CB" w:rsidP="003E53CB">
            <w:pPr>
              <w:pStyle w:val="ae"/>
            </w:pPr>
            <w:r>
              <w:t xml:space="preserve">                                 Утверждаю</w:t>
            </w:r>
          </w:p>
          <w:p w:rsidR="003E53CB" w:rsidRDefault="003E53CB" w:rsidP="003E53CB">
            <w:pPr>
              <w:pStyle w:val="ae"/>
              <w:rPr>
                <w:szCs w:val="22"/>
              </w:rPr>
            </w:pPr>
            <w:r>
              <w:t xml:space="preserve">Директор       </w:t>
            </w:r>
            <w:r w:rsidRPr="003E53CB">
              <w:rPr>
                <w:szCs w:val="22"/>
              </w:rPr>
              <w:t>МКОУ «</w:t>
            </w:r>
            <w:proofErr w:type="spellStart"/>
            <w:r w:rsidRPr="003E53CB">
              <w:rPr>
                <w:szCs w:val="22"/>
              </w:rPr>
              <w:t>Новокаякентская</w:t>
            </w:r>
            <w:proofErr w:type="spellEnd"/>
            <w:r w:rsidRPr="003E53CB">
              <w:rPr>
                <w:szCs w:val="22"/>
              </w:rPr>
              <w:t xml:space="preserve"> начальная </w:t>
            </w:r>
            <w:proofErr w:type="gramStart"/>
            <w:r w:rsidRPr="003E53CB">
              <w:rPr>
                <w:szCs w:val="22"/>
              </w:rPr>
              <w:t>школа-детский</w:t>
            </w:r>
            <w:proofErr w:type="gramEnd"/>
            <w:r w:rsidRPr="003E53CB">
              <w:rPr>
                <w:szCs w:val="22"/>
              </w:rPr>
              <w:t xml:space="preserve"> сад №1</w:t>
            </w:r>
          </w:p>
          <w:p w:rsidR="003E53CB" w:rsidRDefault="003E53CB" w:rsidP="003E53CB">
            <w:pPr>
              <w:pStyle w:val="ae"/>
              <w:rPr>
                <w:szCs w:val="22"/>
              </w:rPr>
            </w:pPr>
            <w:r>
              <w:rPr>
                <w:szCs w:val="22"/>
              </w:rPr>
              <w:t xml:space="preserve">         Приказ от 07.02.2025г №7</w:t>
            </w:r>
          </w:p>
          <w:p w:rsidR="003E53CB" w:rsidRDefault="003E53CB" w:rsidP="003E53CB">
            <w:pPr>
              <w:pStyle w:val="ae"/>
              <w:rPr>
                <w:szCs w:val="22"/>
              </w:rPr>
            </w:pPr>
            <w:r>
              <w:rPr>
                <w:szCs w:val="22"/>
              </w:rPr>
              <w:t xml:space="preserve">       </w:t>
            </w:r>
          </w:p>
          <w:p w:rsidR="003E53CB" w:rsidRDefault="003E53CB" w:rsidP="003E53CB">
            <w:pPr>
              <w:pStyle w:val="ae"/>
            </w:pPr>
            <w:r>
              <w:rPr>
                <w:szCs w:val="22"/>
              </w:rPr>
              <w:t xml:space="preserve">                              </w:t>
            </w:r>
            <w:proofErr w:type="spellStart"/>
            <w:r>
              <w:rPr>
                <w:szCs w:val="22"/>
              </w:rPr>
              <w:t>Бабасова</w:t>
            </w:r>
            <w:proofErr w:type="spellEnd"/>
            <w:r>
              <w:rPr>
                <w:szCs w:val="22"/>
              </w:rPr>
              <w:t xml:space="preserve"> Ш.Ш.</w:t>
            </w:r>
          </w:p>
        </w:tc>
      </w:tr>
    </w:tbl>
    <w:p w:rsidR="003E53CB" w:rsidRDefault="003E53CB" w:rsidP="003E53CB">
      <w:pPr>
        <w:pStyle w:val="ae"/>
      </w:pPr>
      <w:r>
        <w:t xml:space="preserve">                                                                         </w:t>
      </w:r>
    </w:p>
    <w:p w:rsidR="003E53CB" w:rsidRDefault="003E53CB" w:rsidP="003E53CB">
      <w:pPr>
        <w:pStyle w:val="ae"/>
      </w:pPr>
    </w:p>
    <w:p w:rsidR="003E53CB" w:rsidRDefault="003E53CB" w:rsidP="003E53CB">
      <w:pPr>
        <w:pStyle w:val="ae"/>
      </w:pPr>
    </w:p>
    <w:p w:rsidR="003E53CB" w:rsidRDefault="003E53CB" w:rsidP="003E53CB">
      <w:pPr>
        <w:pStyle w:val="ae"/>
      </w:pPr>
    </w:p>
    <w:p w:rsidR="003E53CB" w:rsidRPr="003E53CB" w:rsidRDefault="003E53CB" w:rsidP="003E53CB">
      <w:pPr>
        <w:pStyle w:val="ae"/>
        <w:rPr>
          <w:sz w:val="28"/>
          <w:szCs w:val="28"/>
        </w:rPr>
      </w:pPr>
      <w:r>
        <w:t xml:space="preserve">                                                                           </w:t>
      </w:r>
      <w:r w:rsidR="00902BE9" w:rsidRPr="003E53CB">
        <w:rPr>
          <w:sz w:val="28"/>
          <w:szCs w:val="28"/>
        </w:rPr>
        <w:t xml:space="preserve">Положение </w:t>
      </w:r>
    </w:p>
    <w:p w:rsidR="003E53CB" w:rsidRPr="003E53CB" w:rsidRDefault="003E53CB" w:rsidP="003E53CB">
      <w:pPr>
        <w:pStyle w:val="ae"/>
        <w:rPr>
          <w:sz w:val="28"/>
          <w:szCs w:val="28"/>
        </w:rPr>
      </w:pPr>
      <w:r w:rsidRPr="003E53CB">
        <w:rPr>
          <w:sz w:val="28"/>
          <w:szCs w:val="28"/>
        </w:rPr>
        <w:t xml:space="preserve">                                                </w:t>
      </w:r>
      <w:r w:rsidR="00902BE9" w:rsidRPr="003E53CB">
        <w:rPr>
          <w:sz w:val="28"/>
          <w:szCs w:val="28"/>
        </w:rPr>
        <w:t xml:space="preserve">об организации питания </w:t>
      </w:r>
    </w:p>
    <w:p w:rsidR="00902BE9" w:rsidRPr="003E53CB" w:rsidRDefault="003E53CB" w:rsidP="003E53CB">
      <w:pPr>
        <w:pStyle w:val="ae"/>
        <w:rPr>
          <w:sz w:val="28"/>
          <w:szCs w:val="28"/>
        </w:rPr>
      </w:pPr>
      <w:r w:rsidRPr="003E53CB">
        <w:rPr>
          <w:sz w:val="28"/>
          <w:szCs w:val="28"/>
        </w:rPr>
        <w:t xml:space="preserve">                  </w:t>
      </w:r>
      <w:r w:rsidRPr="003E53CB">
        <w:rPr>
          <w:sz w:val="28"/>
          <w:szCs w:val="28"/>
        </w:rPr>
        <w:t>МКОУ «</w:t>
      </w:r>
      <w:proofErr w:type="spellStart"/>
      <w:r w:rsidRPr="003E53CB">
        <w:rPr>
          <w:sz w:val="28"/>
          <w:szCs w:val="28"/>
        </w:rPr>
        <w:t>Новокаякентская</w:t>
      </w:r>
      <w:proofErr w:type="spellEnd"/>
      <w:r w:rsidRPr="003E53CB">
        <w:rPr>
          <w:sz w:val="28"/>
          <w:szCs w:val="28"/>
        </w:rPr>
        <w:t xml:space="preserve"> </w:t>
      </w:r>
      <w:proofErr w:type="gramStart"/>
      <w:r w:rsidRPr="003E53CB">
        <w:rPr>
          <w:sz w:val="28"/>
          <w:szCs w:val="28"/>
        </w:rPr>
        <w:t>начальная</w:t>
      </w:r>
      <w:proofErr w:type="gramEnd"/>
      <w:r w:rsidRPr="003E53CB">
        <w:rPr>
          <w:sz w:val="28"/>
          <w:szCs w:val="28"/>
        </w:rPr>
        <w:t xml:space="preserve"> школа-детский сад №1</w:t>
      </w:r>
    </w:p>
    <w:p w:rsidR="00902BE9" w:rsidRDefault="00902BE9" w:rsidP="00902BE9">
      <w:pPr>
        <w:pStyle w:val="ConsPlusNormal"/>
        <w:spacing w:before="240"/>
        <w:ind w:left="2552"/>
        <w:jc w:val="both"/>
        <w:rPr>
          <w:sz w:val="28"/>
        </w:rPr>
      </w:pPr>
    </w:p>
    <w:p w:rsidR="007D3A96" w:rsidRDefault="007D3A96" w:rsidP="007D3A96">
      <w:pPr>
        <w:pStyle w:val="ConsPlusNormal"/>
        <w:numPr>
          <w:ilvl w:val="0"/>
          <w:numId w:val="2"/>
        </w:numPr>
        <w:spacing w:before="240"/>
        <w:jc w:val="both"/>
        <w:rPr>
          <w:sz w:val="28"/>
        </w:rPr>
      </w:pPr>
      <w:r>
        <w:rPr>
          <w:sz w:val="28"/>
        </w:rPr>
        <w:t>Общее положения</w:t>
      </w:r>
    </w:p>
    <w:p w:rsidR="007D3A96" w:rsidRPr="003E53CB" w:rsidRDefault="007D3A96" w:rsidP="003E53CB">
      <w:pPr>
        <w:pStyle w:val="ae"/>
        <w:numPr>
          <w:ilvl w:val="1"/>
          <w:numId w:val="7"/>
        </w:numPr>
        <w:rPr>
          <w:sz w:val="28"/>
          <w:szCs w:val="28"/>
        </w:rPr>
      </w:pPr>
      <w:r w:rsidRPr="003E53CB">
        <w:rPr>
          <w:sz w:val="28"/>
          <w:szCs w:val="28"/>
        </w:rPr>
        <w:t xml:space="preserve">Настоящее Положение разработано в целях организации питания в </w:t>
      </w:r>
      <w:r w:rsidRPr="003E53CB">
        <w:rPr>
          <w:sz w:val="28"/>
          <w:szCs w:val="28"/>
        </w:rPr>
        <w:t>МКОУ «</w:t>
      </w:r>
      <w:proofErr w:type="spellStart"/>
      <w:r w:rsidRPr="003E53CB">
        <w:rPr>
          <w:sz w:val="28"/>
          <w:szCs w:val="28"/>
        </w:rPr>
        <w:t>Новокаякентская</w:t>
      </w:r>
      <w:proofErr w:type="spellEnd"/>
      <w:r w:rsidRPr="003E53CB">
        <w:rPr>
          <w:sz w:val="28"/>
          <w:szCs w:val="28"/>
        </w:rPr>
        <w:t xml:space="preserve"> </w:t>
      </w:r>
      <w:proofErr w:type="gramStart"/>
      <w:r w:rsidRPr="003E53CB">
        <w:rPr>
          <w:sz w:val="28"/>
          <w:szCs w:val="28"/>
        </w:rPr>
        <w:t>начальная</w:t>
      </w:r>
      <w:proofErr w:type="gramEnd"/>
      <w:r w:rsidRPr="003E53CB">
        <w:rPr>
          <w:sz w:val="28"/>
          <w:szCs w:val="28"/>
        </w:rPr>
        <w:t xml:space="preserve"> школа-детский сад №1</w:t>
      </w:r>
    </w:p>
    <w:p w:rsidR="003E53CB" w:rsidRPr="003E53CB" w:rsidRDefault="003E53CB" w:rsidP="003E53CB">
      <w:pPr>
        <w:pStyle w:val="ae"/>
        <w:rPr>
          <w:sz w:val="28"/>
          <w:szCs w:val="28"/>
        </w:rPr>
      </w:pPr>
      <w:r w:rsidRPr="003E53CB">
        <w:rPr>
          <w:sz w:val="28"/>
          <w:szCs w:val="28"/>
        </w:rPr>
        <w:t xml:space="preserve">         </w:t>
      </w:r>
    </w:p>
    <w:p w:rsidR="009D13F9" w:rsidRPr="003E53CB" w:rsidRDefault="00902BE9" w:rsidP="003E53CB">
      <w:pPr>
        <w:pStyle w:val="ae"/>
        <w:numPr>
          <w:ilvl w:val="1"/>
          <w:numId w:val="6"/>
        </w:numPr>
        <w:rPr>
          <w:sz w:val="28"/>
          <w:szCs w:val="28"/>
        </w:rPr>
      </w:pPr>
      <w:r w:rsidRPr="003E53CB">
        <w:rPr>
          <w:sz w:val="28"/>
          <w:szCs w:val="28"/>
        </w:rPr>
        <w:t xml:space="preserve">Настоящее Положение разработано в соответствии с Уставом Организации, Федеральным законом от 29.12.2012 №273-ФЗ «Об образовании в Российской Федерации», Федеральным законом от 30.03.1999  №52-ФЗ «О санитарно-эпидемиологическом благополучии населения», </w:t>
      </w:r>
      <w:proofErr w:type="spellStart"/>
      <w:r w:rsidRPr="003E53CB">
        <w:rPr>
          <w:sz w:val="28"/>
          <w:szCs w:val="28"/>
        </w:rPr>
        <w:t>СанПин</w:t>
      </w:r>
      <w:proofErr w:type="spellEnd"/>
      <w:r w:rsidRPr="003E53CB">
        <w:rPr>
          <w:sz w:val="28"/>
          <w:szCs w:val="28"/>
        </w:rPr>
        <w:t xml:space="preserve"> 2.3/2.4.3590-20 «Санитарно-эпидемиологические требования к организации общественного питания населения</w:t>
      </w:r>
      <w:proofErr w:type="gramStart"/>
      <w:r w:rsidRPr="003E53CB">
        <w:rPr>
          <w:sz w:val="28"/>
          <w:szCs w:val="28"/>
        </w:rPr>
        <w:t>»(</w:t>
      </w:r>
      <w:proofErr w:type="gramEnd"/>
      <w:r w:rsidRPr="003E53CB">
        <w:rPr>
          <w:sz w:val="28"/>
          <w:szCs w:val="28"/>
        </w:rPr>
        <w:t>утв.</w:t>
      </w:r>
      <w:r w:rsidR="003E53CB" w:rsidRPr="003E53CB">
        <w:rPr>
          <w:sz w:val="28"/>
          <w:szCs w:val="28"/>
        </w:rPr>
        <w:t xml:space="preserve"> </w:t>
      </w:r>
      <w:r w:rsidRPr="003E53CB">
        <w:rPr>
          <w:sz w:val="28"/>
          <w:szCs w:val="28"/>
        </w:rPr>
        <w:t xml:space="preserve">Постановлением Главного государственного санитарного врача Российской Федерации от 27.10.2020 №32). </w:t>
      </w:r>
    </w:p>
    <w:p w:rsidR="003E53CB" w:rsidRDefault="003E53CB" w:rsidP="009D13F9">
      <w:pPr>
        <w:pStyle w:val="ConsPlusNormal"/>
        <w:spacing w:before="240"/>
        <w:jc w:val="both"/>
        <w:rPr>
          <w:sz w:val="28"/>
        </w:rPr>
      </w:pPr>
    </w:p>
    <w:p w:rsidR="003E53CB" w:rsidRDefault="003E53CB" w:rsidP="009D13F9">
      <w:pPr>
        <w:pStyle w:val="ConsPlusNormal"/>
        <w:spacing w:before="240"/>
        <w:jc w:val="both"/>
        <w:rPr>
          <w:sz w:val="28"/>
        </w:rPr>
      </w:pPr>
    </w:p>
    <w:p w:rsidR="007D3A96" w:rsidRDefault="007D3A96">
      <w:pPr>
        <w:pStyle w:val="ConsPlusNormal"/>
        <w:spacing w:before="240"/>
        <w:ind w:firstLine="540"/>
        <w:jc w:val="both"/>
        <w:rPr>
          <w:sz w:val="28"/>
        </w:rPr>
      </w:pPr>
      <w:r>
        <w:rPr>
          <w:sz w:val="28"/>
        </w:rPr>
        <w:t xml:space="preserve">                                2. Порядок организации питания.</w:t>
      </w:r>
    </w:p>
    <w:p w:rsidR="007D3A96" w:rsidRDefault="007D3A96">
      <w:pPr>
        <w:pStyle w:val="ConsPlusNormal"/>
        <w:spacing w:before="240"/>
        <w:ind w:firstLine="540"/>
        <w:jc w:val="both"/>
        <w:rPr>
          <w:sz w:val="28"/>
        </w:rPr>
      </w:pPr>
      <w:r>
        <w:rPr>
          <w:sz w:val="28"/>
        </w:rPr>
        <w:t>2.1.  МКОУ «</w:t>
      </w:r>
      <w:proofErr w:type="spellStart"/>
      <w:r>
        <w:rPr>
          <w:sz w:val="28"/>
        </w:rPr>
        <w:t>Новокаякентская</w:t>
      </w:r>
      <w:proofErr w:type="spellEnd"/>
      <w:r>
        <w:rPr>
          <w:sz w:val="28"/>
        </w:rPr>
        <w:t xml:space="preserve"> </w:t>
      </w:r>
      <w:proofErr w:type="gramStart"/>
      <w:r>
        <w:rPr>
          <w:sz w:val="28"/>
        </w:rPr>
        <w:t>начальная</w:t>
      </w:r>
      <w:proofErr w:type="gramEnd"/>
      <w:r>
        <w:rPr>
          <w:sz w:val="28"/>
        </w:rPr>
        <w:t xml:space="preserve"> школа-детский сад №1» обеспечивает обучающихся горячим питанием  на бюджетной основе, также в Организации существует буфетное питание на платной основе.</w:t>
      </w:r>
    </w:p>
    <w:p w:rsidR="007D3A96" w:rsidRDefault="007D3A96">
      <w:pPr>
        <w:pStyle w:val="ConsPlusNormal"/>
        <w:spacing w:before="240"/>
        <w:ind w:firstLine="540"/>
        <w:jc w:val="both"/>
        <w:rPr>
          <w:sz w:val="28"/>
        </w:rPr>
      </w:pPr>
      <w:r>
        <w:rPr>
          <w:sz w:val="28"/>
        </w:rPr>
        <w:t>2.2.  Одноразовым горячим питанием за счет средств регионального бюджета обеспечиваются: учащиеся 1-4 классов и дети участников СВО.</w:t>
      </w:r>
    </w:p>
    <w:p w:rsidR="007D3A96" w:rsidRDefault="007D3A96" w:rsidP="007D3A96">
      <w:pPr>
        <w:pStyle w:val="ConsPlusNormal"/>
        <w:spacing w:before="240"/>
        <w:ind w:firstLine="540"/>
        <w:jc w:val="both"/>
        <w:rPr>
          <w:sz w:val="28"/>
        </w:rPr>
      </w:pPr>
      <w:r>
        <w:rPr>
          <w:sz w:val="28"/>
        </w:rPr>
        <w:t>2.3. Двухразовым горячим питанием обеспечиваются обучающиеся с ограниченными возможностями здоровья, дет</w:t>
      </w:r>
      <w:proofErr w:type="gramStart"/>
      <w:r>
        <w:rPr>
          <w:sz w:val="28"/>
        </w:rPr>
        <w:t>и-</w:t>
      </w:r>
      <w:proofErr w:type="gramEnd"/>
      <w:r>
        <w:rPr>
          <w:sz w:val="28"/>
        </w:rPr>
        <w:t xml:space="preserve"> инвалиды, обучающиеся в образовательной организации.</w:t>
      </w:r>
    </w:p>
    <w:p w:rsidR="0097431C" w:rsidRDefault="00061B57">
      <w:pPr>
        <w:pStyle w:val="ConsPlusNormal"/>
        <w:spacing w:before="240"/>
        <w:ind w:firstLine="540"/>
        <w:jc w:val="both"/>
        <w:rPr>
          <w:sz w:val="28"/>
        </w:rPr>
      </w:pPr>
      <w:r>
        <w:rPr>
          <w:sz w:val="28"/>
        </w:rPr>
        <w:lastRenderedPageBreak/>
        <w:t>2.4. Обучающимся с ОВЗ, обучение которых организовано</w:t>
      </w:r>
      <w:r w:rsidR="00B62AA3">
        <w:rPr>
          <w:sz w:val="28"/>
        </w:rPr>
        <w:t xml:space="preserve"> образовательными организациями</w:t>
      </w:r>
      <w:r>
        <w:rPr>
          <w:sz w:val="28"/>
        </w:rPr>
        <w:t xml:space="preserve"> на дому, бесплатное двухразовое питание заменяется денежной компенсацией за учебные дни на основании заявления о замене бесплатного питания обучающемуся с ОВЗ денежной компенсацией.</w:t>
      </w:r>
    </w:p>
    <w:p w:rsidR="0097431C" w:rsidRPr="001A494C" w:rsidRDefault="00061B57">
      <w:pPr>
        <w:pStyle w:val="ConsPlusNormal"/>
        <w:spacing w:before="240"/>
        <w:ind w:firstLine="540"/>
        <w:jc w:val="both"/>
        <w:rPr>
          <w:color w:val="auto"/>
          <w:sz w:val="28"/>
        </w:rPr>
      </w:pPr>
      <w:r>
        <w:rPr>
          <w:sz w:val="28"/>
        </w:rPr>
        <w:t xml:space="preserve">2.5. Для получения питания за счет средств регионального бюджета родители (законные представители) должны написать соответствующее заявление не позднее чем за </w:t>
      </w:r>
      <w:r w:rsidR="001A494C" w:rsidRPr="001A494C">
        <w:rPr>
          <w:color w:val="auto"/>
          <w:sz w:val="28"/>
        </w:rPr>
        <w:t>30 дней</w:t>
      </w:r>
      <w:r w:rsidRPr="001A494C">
        <w:rPr>
          <w:color w:val="auto"/>
          <w:sz w:val="28"/>
        </w:rPr>
        <w:t xml:space="preserve"> до дня, когда ребенок должен получить питание.</w:t>
      </w:r>
    </w:p>
    <w:p w:rsidR="0097431C" w:rsidRPr="001A494C" w:rsidRDefault="00061B57">
      <w:pPr>
        <w:pStyle w:val="ConsPlusNormal"/>
        <w:spacing w:before="240"/>
        <w:ind w:firstLine="540"/>
        <w:jc w:val="both"/>
        <w:rPr>
          <w:color w:val="auto"/>
          <w:sz w:val="28"/>
        </w:rPr>
      </w:pPr>
      <w:r w:rsidRPr="001A494C">
        <w:rPr>
          <w:color w:val="auto"/>
          <w:sz w:val="28"/>
        </w:rPr>
        <w:t>2.6. Горячее питание на платной основе, а также питание в буфете осуществляется за счет средств родителей (законных представителей) ребенка.</w:t>
      </w:r>
    </w:p>
    <w:p w:rsidR="0097431C" w:rsidRDefault="00061B57">
      <w:pPr>
        <w:pStyle w:val="ConsPlusNormal"/>
        <w:spacing w:before="240"/>
        <w:ind w:firstLine="540"/>
        <w:jc w:val="both"/>
        <w:rPr>
          <w:sz w:val="28"/>
        </w:rPr>
      </w:pPr>
      <w:r w:rsidRPr="001A494C">
        <w:rPr>
          <w:color w:val="auto"/>
          <w:sz w:val="28"/>
        </w:rPr>
        <w:t xml:space="preserve"> Для получения горячего питания на платной основе родители (законные представители) должны написать заявление не позднее чем за неделю </w:t>
      </w:r>
      <w:r>
        <w:rPr>
          <w:sz w:val="28"/>
        </w:rPr>
        <w:t>до дня, когда ребенок должен получить питание, чтобы Организация имела возможность заказать необходимое количество порций.</w:t>
      </w:r>
    </w:p>
    <w:p w:rsidR="0097431C" w:rsidRDefault="00061B57">
      <w:pPr>
        <w:pStyle w:val="ConsPlusNormal"/>
        <w:spacing w:before="240"/>
        <w:ind w:firstLine="540"/>
        <w:jc w:val="both"/>
        <w:rPr>
          <w:sz w:val="28"/>
        </w:rPr>
      </w:pPr>
      <w:r>
        <w:rPr>
          <w:sz w:val="28"/>
        </w:rPr>
        <w:t>2.7. Организация питания на платной основе может ос</w:t>
      </w:r>
      <w:r w:rsidR="00D73393">
        <w:rPr>
          <w:sz w:val="28"/>
        </w:rPr>
        <w:t xml:space="preserve">уществляться за счет оплаты </w:t>
      </w:r>
      <w:r>
        <w:rPr>
          <w:sz w:val="28"/>
        </w:rPr>
        <w:t xml:space="preserve">родителей обучающихся в соответствии с утвержденным графиком предоставления питания </w:t>
      </w:r>
      <w:proofErr w:type="gramStart"/>
      <w:r>
        <w:rPr>
          <w:sz w:val="28"/>
        </w:rPr>
        <w:t>для</w:t>
      </w:r>
      <w:proofErr w:type="gramEnd"/>
      <w:r>
        <w:rPr>
          <w:sz w:val="28"/>
        </w:rPr>
        <w:t xml:space="preserve"> обучающихся. </w:t>
      </w:r>
    </w:p>
    <w:p w:rsidR="0097431C" w:rsidRDefault="00061B57">
      <w:pPr>
        <w:pStyle w:val="ConsPlusNormal"/>
        <w:spacing w:before="240"/>
        <w:ind w:firstLine="540"/>
        <w:jc w:val="both"/>
        <w:rPr>
          <w:sz w:val="28"/>
        </w:rPr>
      </w:pPr>
      <w:r>
        <w:rPr>
          <w:sz w:val="28"/>
        </w:rPr>
        <w:t xml:space="preserve">Средства родителей на питание обучающихся перечисляются организатору питания, осуществляющему питание в данной образовательной организации, через соответствующие кредитные организации в безналичной форме и в наличной форме путем </w:t>
      </w:r>
      <w:r w:rsidR="00351B0F">
        <w:rPr>
          <w:sz w:val="28"/>
        </w:rPr>
        <w:t>внесения денежных</w:t>
      </w:r>
      <w:r>
        <w:rPr>
          <w:sz w:val="28"/>
        </w:rPr>
        <w:t xml:space="preserve"> средств </w:t>
      </w:r>
      <w:r w:rsidR="00351B0F">
        <w:rPr>
          <w:sz w:val="28"/>
        </w:rPr>
        <w:t>родителями (</w:t>
      </w:r>
      <w:r>
        <w:rPr>
          <w:sz w:val="28"/>
        </w:rPr>
        <w:t>законными представителями) в кассу организатора питания.</w:t>
      </w:r>
    </w:p>
    <w:p w:rsidR="0097431C" w:rsidRDefault="00061B57">
      <w:pPr>
        <w:pStyle w:val="ConsPlusNormal"/>
        <w:spacing w:before="240"/>
        <w:ind w:firstLine="540"/>
        <w:jc w:val="both"/>
        <w:rPr>
          <w:sz w:val="28"/>
        </w:rPr>
      </w:pPr>
      <w:r>
        <w:rPr>
          <w:sz w:val="28"/>
        </w:rPr>
        <w:t>2.8. В случае если родители (законные представители) хотят ограничить потребление ребенком определенных продуктов питания, они должны указать это в заявлении либо в личном кабинете.</w:t>
      </w:r>
    </w:p>
    <w:p w:rsidR="0097431C" w:rsidRDefault="00061B57">
      <w:pPr>
        <w:pStyle w:val="ConsPlusNormal"/>
        <w:spacing w:before="240"/>
        <w:ind w:firstLine="540"/>
        <w:jc w:val="both"/>
        <w:rPr>
          <w:sz w:val="28"/>
        </w:rPr>
      </w:pPr>
      <w:r>
        <w:rPr>
          <w:sz w:val="28"/>
        </w:rPr>
        <w:t>2.9. Организация создает следующие условия для организации питания учащихся:</w:t>
      </w:r>
    </w:p>
    <w:p w:rsidR="0097431C" w:rsidRDefault="00061B57">
      <w:pPr>
        <w:pStyle w:val="ConsPlusNormal"/>
        <w:spacing w:before="240"/>
        <w:ind w:firstLine="540"/>
        <w:jc w:val="both"/>
        <w:rPr>
          <w:sz w:val="28"/>
        </w:rPr>
      </w:pPr>
      <w:r>
        <w:rPr>
          <w:sz w:val="28"/>
        </w:rPr>
        <w:t>- предусмотрен обеденный зал для приема пищи, снабженный соответствующей мебелью;</w:t>
      </w:r>
    </w:p>
    <w:p w:rsidR="0097431C" w:rsidRDefault="00061B57">
      <w:pPr>
        <w:pStyle w:val="ConsPlusNormal"/>
        <w:spacing w:before="240"/>
        <w:ind w:firstLine="540"/>
        <w:jc w:val="both"/>
        <w:rPr>
          <w:sz w:val="28"/>
        </w:rPr>
      </w:pPr>
      <w:r>
        <w:rPr>
          <w:sz w:val="28"/>
        </w:rPr>
        <w:t>- предусмотрены производственные помещения для хранения, приготовления пищи, оснащенные необходимым оборудованием и инвентарем;</w:t>
      </w:r>
    </w:p>
    <w:p w:rsidR="0097431C" w:rsidRDefault="00061B57">
      <w:pPr>
        <w:pStyle w:val="ConsPlusNormal"/>
        <w:spacing w:before="240"/>
        <w:ind w:firstLine="540"/>
        <w:jc w:val="both"/>
        <w:rPr>
          <w:sz w:val="28"/>
        </w:rPr>
      </w:pPr>
      <w:r>
        <w:rPr>
          <w:sz w:val="28"/>
        </w:rPr>
        <w:t>- разработан и утвержден порядок питания учащихся (режим работы столовой, время перемен для принятия пищи, составление списков детей, в том числе имеющих право на питание за счет бюджетных средств, и т.д.).</w:t>
      </w:r>
    </w:p>
    <w:p w:rsidR="0097431C" w:rsidRDefault="0097431C">
      <w:pPr>
        <w:pStyle w:val="ConsPlusNormal"/>
        <w:ind w:firstLine="540"/>
        <w:jc w:val="both"/>
        <w:rPr>
          <w:sz w:val="28"/>
        </w:rPr>
      </w:pPr>
    </w:p>
    <w:p w:rsidR="0097431C" w:rsidRDefault="00061B57">
      <w:pPr>
        <w:pStyle w:val="ConsPlusNormal"/>
        <w:jc w:val="center"/>
        <w:outlineLvl w:val="0"/>
        <w:rPr>
          <w:sz w:val="28"/>
        </w:rPr>
      </w:pPr>
      <w:r>
        <w:rPr>
          <w:sz w:val="28"/>
        </w:rPr>
        <w:t>3. Ответственность руководителя за организацию питания</w:t>
      </w:r>
    </w:p>
    <w:p w:rsidR="0097431C" w:rsidRDefault="0097431C">
      <w:pPr>
        <w:pStyle w:val="ConsPlusNormal"/>
        <w:ind w:firstLine="540"/>
        <w:jc w:val="both"/>
        <w:rPr>
          <w:sz w:val="28"/>
        </w:rPr>
      </w:pPr>
    </w:p>
    <w:p w:rsidR="0097431C" w:rsidRDefault="00061B57">
      <w:pPr>
        <w:pStyle w:val="ConsPlusNormal"/>
        <w:ind w:firstLine="540"/>
        <w:jc w:val="both"/>
        <w:rPr>
          <w:sz w:val="28"/>
        </w:rPr>
      </w:pPr>
      <w:r>
        <w:rPr>
          <w:sz w:val="28"/>
        </w:rPr>
        <w:t>3.1. Руководитель Организации выполняет следующие функции:</w:t>
      </w:r>
    </w:p>
    <w:p w:rsidR="0097431C" w:rsidRDefault="00061B57">
      <w:pPr>
        <w:pStyle w:val="ConsPlusNormal"/>
        <w:spacing w:before="240"/>
        <w:ind w:firstLine="540"/>
        <w:jc w:val="both"/>
        <w:rPr>
          <w:sz w:val="28"/>
        </w:rPr>
      </w:pPr>
      <w:r>
        <w:rPr>
          <w:sz w:val="28"/>
        </w:rPr>
        <w:t>- обеспечение столовой достаточным количеством посуды, санитарно-гигиенических средств, ветоши, кухонного разделочного оборудования, уборочного инвентаря;</w:t>
      </w:r>
    </w:p>
    <w:p w:rsidR="0097431C" w:rsidRDefault="00061B57">
      <w:pPr>
        <w:pStyle w:val="ConsPlusNormal"/>
        <w:spacing w:before="240"/>
        <w:ind w:firstLine="540"/>
        <w:jc w:val="both"/>
        <w:rPr>
          <w:sz w:val="28"/>
        </w:rPr>
      </w:pPr>
      <w:r>
        <w:rPr>
          <w:sz w:val="28"/>
        </w:rPr>
        <w:t>- контроль за качеством питания учащихся;</w:t>
      </w:r>
    </w:p>
    <w:p w:rsidR="0097431C" w:rsidRDefault="00061B57">
      <w:pPr>
        <w:pStyle w:val="ConsPlusNormal"/>
        <w:spacing w:before="240"/>
        <w:ind w:firstLine="540"/>
        <w:jc w:val="both"/>
        <w:rPr>
          <w:sz w:val="28"/>
        </w:rPr>
      </w:pPr>
      <w:r>
        <w:rPr>
          <w:sz w:val="28"/>
        </w:rPr>
        <w:t>- организация охвата учащихся горячим питанием;</w:t>
      </w:r>
    </w:p>
    <w:p w:rsidR="0097431C" w:rsidRDefault="00061B57">
      <w:pPr>
        <w:pStyle w:val="ConsPlusNormal"/>
        <w:spacing w:before="240"/>
        <w:ind w:firstLine="540"/>
        <w:jc w:val="both"/>
        <w:rPr>
          <w:sz w:val="28"/>
        </w:rPr>
      </w:pPr>
      <w:r>
        <w:rPr>
          <w:sz w:val="28"/>
        </w:rPr>
        <w:t>- утверждение порядка (графика) питания;</w:t>
      </w:r>
    </w:p>
    <w:p w:rsidR="0097431C" w:rsidRDefault="00061B57">
      <w:pPr>
        <w:pStyle w:val="ConsPlusNormal"/>
        <w:spacing w:before="240"/>
        <w:ind w:firstLine="540"/>
        <w:jc w:val="both"/>
        <w:rPr>
          <w:sz w:val="28"/>
        </w:rPr>
      </w:pPr>
      <w:r>
        <w:rPr>
          <w:sz w:val="28"/>
        </w:rPr>
        <w:t>- ежедневное утверждение меню и контроль за его соблюдением;</w:t>
      </w:r>
    </w:p>
    <w:p w:rsidR="0097431C" w:rsidRDefault="00061B57">
      <w:pPr>
        <w:pStyle w:val="ConsPlusNormal"/>
        <w:spacing w:before="240"/>
        <w:ind w:firstLine="540"/>
        <w:jc w:val="both"/>
        <w:rPr>
          <w:sz w:val="28"/>
        </w:rPr>
      </w:pPr>
      <w:r>
        <w:rPr>
          <w:sz w:val="28"/>
        </w:rPr>
        <w:t>- утверждение положения о столовой, контроль за его соблюдением;</w:t>
      </w:r>
    </w:p>
    <w:p w:rsidR="0097431C" w:rsidRDefault="00061B57">
      <w:pPr>
        <w:pStyle w:val="ConsPlusNormal"/>
        <w:spacing w:before="240"/>
        <w:ind w:firstLine="540"/>
        <w:jc w:val="both"/>
        <w:rPr>
          <w:sz w:val="28"/>
        </w:rPr>
      </w:pPr>
      <w:r>
        <w:rPr>
          <w:sz w:val="28"/>
        </w:rPr>
        <w:t>- контроль за своевременным предоставлением списков учащихся, получающих питание в столовой, смет, финансовой и иной отчетности, касающейся расходования средств;</w:t>
      </w:r>
    </w:p>
    <w:p w:rsidR="0097431C" w:rsidRDefault="00061B57">
      <w:pPr>
        <w:pStyle w:val="ConsPlusNormal"/>
        <w:spacing w:before="240"/>
        <w:ind w:firstLine="540"/>
        <w:jc w:val="both"/>
        <w:rPr>
          <w:sz w:val="28"/>
        </w:rPr>
      </w:pPr>
      <w:r>
        <w:rPr>
          <w:sz w:val="28"/>
        </w:rPr>
        <w:t>- выполнение иных необходимых действий, связанных с надлежащей организацией питания учащихся, в пределах своей компетенции.</w:t>
      </w:r>
    </w:p>
    <w:p w:rsidR="0097431C" w:rsidRDefault="00061B57">
      <w:pPr>
        <w:pStyle w:val="ConsPlusNormal"/>
        <w:spacing w:before="240"/>
        <w:ind w:firstLine="540"/>
        <w:jc w:val="both"/>
        <w:rPr>
          <w:sz w:val="28"/>
        </w:rPr>
      </w:pPr>
      <w:r>
        <w:rPr>
          <w:sz w:val="28"/>
        </w:rPr>
        <w:t>3.2. Руководитель Организации является лицом, ответственным за организацию и полноту охвата учащихся горячим питанием.</w:t>
      </w:r>
    </w:p>
    <w:p w:rsidR="0097431C" w:rsidRDefault="00061B57">
      <w:pPr>
        <w:pStyle w:val="ConsPlusNormal"/>
        <w:spacing w:before="240"/>
        <w:ind w:firstLine="540"/>
        <w:jc w:val="both"/>
        <w:rPr>
          <w:sz w:val="28"/>
        </w:rPr>
      </w:pPr>
      <w:r>
        <w:rPr>
          <w:sz w:val="28"/>
        </w:rPr>
        <w:t>3.3. Приказом руководителя Организации из числа административных или педагогических работников назначается лицо, ответственное за полноту охвата учащихся питанием и организацию питания на текущий учебный год.</w:t>
      </w:r>
    </w:p>
    <w:p w:rsidR="0097431C" w:rsidRDefault="00061B57">
      <w:pPr>
        <w:pStyle w:val="ConsPlusNormal"/>
        <w:spacing w:before="240"/>
        <w:ind w:firstLine="540"/>
        <w:jc w:val="both"/>
        <w:rPr>
          <w:sz w:val="28"/>
        </w:rPr>
      </w:pPr>
      <w:r>
        <w:rPr>
          <w:sz w:val="28"/>
        </w:rPr>
        <w:t>3.4. Контроль и учет денежных средств, выделяемых на организацию питания, осуществляет ответственный за оборот денежных средств, назначаемый приказом руководителя Организации на текущий учебный год.</w:t>
      </w:r>
    </w:p>
    <w:p w:rsidR="0097431C" w:rsidRDefault="00061B57">
      <w:pPr>
        <w:pStyle w:val="ConsPlusNormal"/>
        <w:spacing w:before="240"/>
        <w:ind w:firstLine="540"/>
        <w:jc w:val="both"/>
        <w:rPr>
          <w:sz w:val="28"/>
        </w:rPr>
      </w:pPr>
      <w:r>
        <w:rPr>
          <w:sz w:val="28"/>
        </w:rPr>
        <w:t>3.5. Руководитель Организации обеспечивает принятие организационно-управленческих решений, направленных на обеспечение горячим питанием учащихся, принципов и санитарно-гигиенических основ здорового питания, ведение консультационной и разъяснительной работы с родителями (законными представителями) учащихся.</w:t>
      </w:r>
    </w:p>
    <w:p w:rsidR="0097431C" w:rsidRDefault="00061B57">
      <w:pPr>
        <w:pStyle w:val="ConsPlusNormal"/>
        <w:spacing w:before="240"/>
        <w:ind w:firstLine="540"/>
        <w:jc w:val="both"/>
        <w:rPr>
          <w:sz w:val="28"/>
        </w:rPr>
      </w:pPr>
      <w:r>
        <w:rPr>
          <w:sz w:val="28"/>
        </w:rPr>
        <w:t>3.6. Питание в Организации осуществляется на основе разрабатываемого рациона питания и десятидневного меню, разработанного в соответствии с рекомендуемым образцом меню приготавливаемых блюд (</w:t>
      </w:r>
      <w:hyperlink r:id="rId9" w:tooltip="Постановление Главного государственного санитарного врача РФ от 27.10.2020 N 32 &quot;" w:history="1">
        <w:r>
          <w:rPr>
            <w:color w:val="0000FF"/>
            <w:sz w:val="28"/>
          </w:rPr>
          <w:t>Приложение N 8</w:t>
        </w:r>
      </w:hyperlink>
      <w:r>
        <w:rPr>
          <w:sz w:val="28"/>
        </w:rPr>
        <w:t xml:space="preserve"> к СанПиН 2.3/2.4.3590-20 "Санитарно-эпидемиологические требования к организации общественного питания населения" (утв. Постановлением Главного </w:t>
      </w:r>
      <w:r>
        <w:rPr>
          <w:sz w:val="28"/>
        </w:rPr>
        <w:lastRenderedPageBreak/>
        <w:t>государственного санитарного врача Российской Федерации от 27.10.2020 N 32)), "</w:t>
      </w:r>
      <w:hyperlink r:id="rId10" w:tooltip="Ссылка на КонсультантПлюс" w:history="1">
        <w:r>
          <w:rPr>
            <w:color w:val="0000FF"/>
            <w:sz w:val="28"/>
          </w:rPr>
          <w:t>Примерные меню</w:t>
        </w:r>
      </w:hyperlink>
      <w:r>
        <w:rPr>
          <w:sz w:val="28"/>
        </w:rPr>
        <w:t xml:space="preserve"> горячих школьных завтраков и обедов для организации питания детей 7 - 11 и 11 - 18 лет в государственных образовательных учреждениях. Методические рекомендации" (утв. </w:t>
      </w:r>
      <w:proofErr w:type="spellStart"/>
      <w:r>
        <w:rPr>
          <w:sz w:val="28"/>
        </w:rPr>
        <w:t>Роспотребнадзором</w:t>
      </w:r>
      <w:proofErr w:type="spellEnd"/>
      <w:r>
        <w:rPr>
          <w:sz w:val="28"/>
        </w:rPr>
        <w:t xml:space="preserve"> 24.08.2007 N 0100/8605-07-34), "Рекомендуемый ассортимент пищевых продуктов для реализации в школьных буфетах. Методические </w:t>
      </w:r>
      <w:hyperlink r:id="rId11" w:tooltip="Ссылка на КонсультантПлюс" w:history="1">
        <w:r>
          <w:rPr>
            <w:color w:val="0000FF"/>
            <w:sz w:val="28"/>
          </w:rPr>
          <w:t>рекомендации</w:t>
        </w:r>
      </w:hyperlink>
      <w:r>
        <w:rPr>
          <w:sz w:val="28"/>
        </w:rPr>
        <w:t xml:space="preserve">" (утв. </w:t>
      </w:r>
      <w:proofErr w:type="spellStart"/>
      <w:r>
        <w:rPr>
          <w:sz w:val="28"/>
        </w:rPr>
        <w:t>Роспотребнадзором</w:t>
      </w:r>
      <w:proofErr w:type="spellEnd"/>
      <w:r>
        <w:rPr>
          <w:sz w:val="28"/>
        </w:rPr>
        <w:t xml:space="preserve"> 24.08.2007 N 0100/8606-07-34), а также меню-раскладок, содержащих количественные данные о рецептуре блюд.</w:t>
      </w:r>
    </w:p>
    <w:p w:rsidR="0097431C" w:rsidRDefault="00061B57">
      <w:pPr>
        <w:pStyle w:val="ConsPlusNormal"/>
        <w:spacing w:before="240"/>
        <w:ind w:firstLine="540"/>
        <w:jc w:val="both"/>
        <w:rPr>
          <w:sz w:val="28"/>
        </w:rPr>
      </w:pPr>
      <w:r>
        <w:rPr>
          <w:sz w:val="28"/>
        </w:rPr>
        <w:t>3.7. Меню утверждается руководителем Организации.</w:t>
      </w:r>
    </w:p>
    <w:p w:rsidR="0097431C" w:rsidRDefault="00061B57">
      <w:pPr>
        <w:pStyle w:val="ConsPlusNormal"/>
        <w:spacing w:before="240"/>
        <w:ind w:firstLine="540"/>
        <w:jc w:val="both"/>
        <w:rPr>
          <w:sz w:val="28"/>
        </w:rPr>
      </w:pPr>
      <w:r>
        <w:rPr>
          <w:sz w:val="28"/>
        </w:rPr>
        <w:t>3.8. Цены производимой в столовой продукции (стоимость готовых кулинарных блюд, стоимость завтраков и обедов) определяются исходя из стоимости продуктов питания.</w:t>
      </w:r>
    </w:p>
    <w:p w:rsidR="0097431C" w:rsidRDefault="00061B57">
      <w:pPr>
        <w:pStyle w:val="ConsPlusNormal"/>
        <w:spacing w:before="240"/>
        <w:ind w:firstLine="540"/>
        <w:jc w:val="both"/>
        <w:rPr>
          <w:sz w:val="28"/>
        </w:rPr>
      </w:pPr>
      <w:r>
        <w:rPr>
          <w:sz w:val="28"/>
        </w:rPr>
        <w:t>3.9. Обслуживание горячим питанием учащихся осуществляется штатными сотрудниками Организации, имеющими соответствующую профессиональную квалификацию, прошедшими предварительный (при поступлении на работу) и периодический медицинские осмотры в установленном порядке, имеющими личную медицинскую книжку установленного образца.</w:t>
      </w:r>
    </w:p>
    <w:p w:rsidR="0097431C" w:rsidRDefault="00061B57">
      <w:pPr>
        <w:pStyle w:val="ConsPlusNormal"/>
        <w:spacing w:before="240"/>
        <w:ind w:firstLine="540"/>
        <w:jc w:val="both"/>
        <w:rPr>
          <w:sz w:val="28"/>
        </w:rPr>
      </w:pPr>
      <w:r>
        <w:rPr>
          <w:sz w:val="28"/>
        </w:rPr>
        <w:t xml:space="preserve">3.10. Поставку пищевых продуктов и продовольственного сырья для организации питания в Организации осуществляют поставщики организаций, специализирующиеся на работе по поставкам продуктов питания в образовательные учреждения, в соответствии с Федеральным </w:t>
      </w:r>
      <w:hyperlink r:id="rId12" w:tooltip="Федеральный закон от 05.04.2013 N 44-ФЗ (ред. от 26.12.2024) &quot;" w:history="1">
        <w:r>
          <w:rPr>
            <w:color w:val="0000FF"/>
            <w:sz w:val="28"/>
          </w:rPr>
          <w:t>законом</w:t>
        </w:r>
      </w:hyperlink>
      <w:r>
        <w:rPr>
          <w:sz w:val="28"/>
        </w:rPr>
        <w:t xml:space="preserve"> от 05.04.2013 N 44-ФЗ "О контрактной системе в сфере закупок товаров, работ, услуг для обеспечения государственных и муниципальных нужд".</w:t>
      </w:r>
    </w:p>
    <w:p w:rsidR="0097431C" w:rsidRDefault="00061B57">
      <w:pPr>
        <w:pStyle w:val="ConsPlusNormal"/>
        <w:spacing w:before="240"/>
        <w:ind w:firstLine="540"/>
        <w:jc w:val="both"/>
        <w:rPr>
          <w:sz w:val="28"/>
        </w:rPr>
      </w:pPr>
      <w:r>
        <w:rPr>
          <w:sz w:val="28"/>
        </w:rPr>
        <w:t>3.11. На поставку питания заключаются контракты (договоры) непосредственно Организацией, являющейся муниципальным заказчиком. Поставщики должны иметь соответствующую материально-техническую базу, специализированные транспортные средства, квалифицированные кадры, обеспечивать поставку продукции, соответствующей по качеству требованиям государственных стандартов и иных нормативных документов.</w:t>
      </w:r>
    </w:p>
    <w:p w:rsidR="0097431C" w:rsidRDefault="00061B57">
      <w:pPr>
        <w:pStyle w:val="ConsPlusNormal"/>
        <w:spacing w:before="240"/>
        <w:ind w:firstLine="540"/>
        <w:jc w:val="both"/>
        <w:rPr>
          <w:sz w:val="28"/>
        </w:rPr>
      </w:pPr>
      <w:r>
        <w:rPr>
          <w:sz w:val="28"/>
        </w:rPr>
        <w:t xml:space="preserve">3.12. Гигиенические показатели пищевой ценности продовольственного сырья и пищевых продуктов, используемых в питании учащихся, должны соответствовать </w:t>
      </w:r>
      <w:hyperlink r:id="rId13" w:tooltip="Постановление Главного государственного санитарного врача РФ от 27.10.2020 N 32 &quot;" w:history="1">
        <w:r>
          <w:rPr>
            <w:color w:val="0000FF"/>
            <w:sz w:val="28"/>
          </w:rPr>
          <w:t>СанПиН 2.3/2.4.3590-20</w:t>
        </w:r>
      </w:hyperlink>
      <w:r>
        <w:rPr>
          <w:sz w:val="28"/>
        </w:rPr>
        <w:t xml:space="preserve"> "Санитарно-эпидемиологические требования к организации общественного питания населения" (утв. Постановлением Главного государственного санитарного врача Российской Федерации от 27.10.2020 N 32).</w:t>
      </w:r>
    </w:p>
    <w:p w:rsidR="0097431C" w:rsidRDefault="0097431C">
      <w:pPr>
        <w:pStyle w:val="ConsPlusNormal"/>
        <w:ind w:firstLine="540"/>
        <w:jc w:val="both"/>
        <w:rPr>
          <w:sz w:val="28"/>
        </w:rPr>
      </w:pPr>
    </w:p>
    <w:p w:rsidR="0097431C" w:rsidRDefault="00061B57">
      <w:pPr>
        <w:pStyle w:val="ConsPlusNormal"/>
        <w:jc w:val="center"/>
        <w:outlineLvl w:val="0"/>
        <w:rPr>
          <w:sz w:val="28"/>
        </w:rPr>
      </w:pPr>
      <w:r>
        <w:rPr>
          <w:sz w:val="28"/>
        </w:rPr>
        <w:t>4. Заключительные положения</w:t>
      </w:r>
    </w:p>
    <w:p w:rsidR="0097431C" w:rsidRDefault="0097431C">
      <w:pPr>
        <w:pStyle w:val="ConsPlusNormal"/>
        <w:ind w:firstLine="540"/>
        <w:jc w:val="both"/>
        <w:rPr>
          <w:sz w:val="28"/>
        </w:rPr>
      </w:pPr>
    </w:p>
    <w:p w:rsidR="0097431C" w:rsidRDefault="00061B57">
      <w:pPr>
        <w:pStyle w:val="ConsPlusNormal"/>
        <w:ind w:firstLine="540"/>
        <w:jc w:val="both"/>
        <w:rPr>
          <w:sz w:val="28"/>
        </w:rPr>
      </w:pPr>
      <w:r>
        <w:rPr>
          <w:sz w:val="28"/>
        </w:rPr>
        <w:t xml:space="preserve">4.1. Настоящее Положение является обязательным к исполнению всеми лицами, </w:t>
      </w:r>
      <w:r>
        <w:rPr>
          <w:sz w:val="28"/>
        </w:rPr>
        <w:lastRenderedPageBreak/>
        <w:t>ответственными за питание учащихся в Организации.</w:t>
      </w:r>
    </w:p>
    <w:p w:rsidR="0097431C" w:rsidRDefault="00061B57">
      <w:pPr>
        <w:pStyle w:val="ConsPlusNormal"/>
        <w:spacing w:before="240"/>
        <w:ind w:firstLine="540"/>
        <w:jc w:val="both"/>
        <w:rPr>
          <w:sz w:val="28"/>
        </w:rPr>
      </w:pPr>
      <w:r>
        <w:rPr>
          <w:sz w:val="28"/>
        </w:rPr>
        <w:t>4.2. Непосредственные руководители учащихся обязаны ознакомить с настоящим Положением родителей (законных представителей) учащихся под роспись.</w:t>
      </w:r>
    </w:p>
    <w:p w:rsidR="0097431C" w:rsidRDefault="00061B57">
      <w:pPr>
        <w:pStyle w:val="ConsPlusNormal"/>
        <w:spacing w:before="240"/>
        <w:ind w:firstLine="540"/>
        <w:jc w:val="both"/>
        <w:rPr>
          <w:sz w:val="28"/>
        </w:rPr>
      </w:pPr>
      <w:r>
        <w:rPr>
          <w:sz w:val="28"/>
        </w:rPr>
        <w:t>4.3. Руководитель Организации несет ответственность, предусмотренную действующим законодательством Российской Федерации, за функционирование столовой в соответствии с требованиями санитарных правил и норм, а также за надлежащую организацию питания учащихся в возглавляемой Организации в соответствии с настоящим Положением.</w:t>
      </w:r>
    </w:p>
    <w:p w:rsidR="0097431C" w:rsidRDefault="00061B57">
      <w:pPr>
        <w:pStyle w:val="ConsPlusNormal"/>
        <w:spacing w:before="240"/>
        <w:ind w:firstLine="540"/>
        <w:jc w:val="both"/>
        <w:rPr>
          <w:sz w:val="28"/>
        </w:rPr>
      </w:pPr>
      <w:r>
        <w:rPr>
          <w:sz w:val="28"/>
        </w:rPr>
        <w:t>4.4. Настоящее Положение вступает в действие с момента утверждения его приказом руководителя Организации и действует до утверждения нового положения.</w:t>
      </w:r>
    </w:p>
    <w:p w:rsidR="0097431C" w:rsidRDefault="00061B57">
      <w:pPr>
        <w:pStyle w:val="ConsPlusNormal"/>
        <w:spacing w:before="240"/>
        <w:ind w:firstLine="540"/>
        <w:jc w:val="both"/>
        <w:rPr>
          <w:sz w:val="28"/>
        </w:rPr>
      </w:pPr>
      <w:r>
        <w:rPr>
          <w:sz w:val="28"/>
        </w:rPr>
        <w:t>4.5. Все изменения и дополнения к настоящему Положению должны быть утверждены приказом руководителя Организации.</w:t>
      </w:r>
    </w:p>
    <w:p w:rsidR="0097431C" w:rsidRDefault="00061B57">
      <w:pPr>
        <w:pStyle w:val="ConsPlusNormal"/>
        <w:spacing w:before="240"/>
        <w:ind w:firstLine="540"/>
        <w:jc w:val="both"/>
        <w:rPr>
          <w:sz w:val="28"/>
        </w:rPr>
      </w:pPr>
      <w:r>
        <w:rPr>
          <w:sz w:val="28"/>
        </w:rPr>
        <w:t>4.6. Контроль за соблюдением настоящего Положения возлагается на ответственное лицо, определяемое приказом руководителя Организации.</w:t>
      </w:r>
    </w:p>
    <w:p w:rsidR="0097431C" w:rsidRDefault="0097431C">
      <w:pPr>
        <w:pStyle w:val="ConsPlusNormal"/>
        <w:ind w:firstLine="540"/>
        <w:jc w:val="both"/>
        <w:rPr>
          <w:sz w:val="28"/>
        </w:rPr>
      </w:pPr>
    </w:p>
    <w:p w:rsidR="0097431C" w:rsidRDefault="0097431C">
      <w:pPr>
        <w:pStyle w:val="ConsPlusNormal"/>
        <w:ind w:firstLine="540"/>
        <w:jc w:val="both"/>
        <w:rPr>
          <w:sz w:val="28"/>
        </w:rPr>
      </w:pPr>
    </w:p>
    <w:p w:rsidR="0097431C" w:rsidRDefault="0097431C">
      <w:pPr>
        <w:pStyle w:val="ConsPlusNormal"/>
        <w:spacing w:before="100" w:after="100"/>
        <w:jc w:val="both"/>
        <w:rPr>
          <w:sz w:val="28"/>
        </w:rPr>
      </w:pPr>
    </w:p>
    <w:sectPr w:rsidR="0097431C" w:rsidSect="00B00ED7">
      <w:headerReference w:type="default" r:id="rId14"/>
      <w:footerReference w:type="default" r:id="rId15"/>
      <w:pgSz w:w="11906" w:h="16838"/>
      <w:pgMar w:top="1440" w:right="566" w:bottom="1440" w:left="1133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7609" w:rsidRDefault="00E67609">
      <w:pPr>
        <w:spacing w:after="0" w:line="240" w:lineRule="auto"/>
      </w:pPr>
      <w:r>
        <w:separator/>
      </w:r>
    </w:p>
  </w:endnote>
  <w:endnote w:type="continuationSeparator" w:id="0">
    <w:p w:rsidR="00E67609" w:rsidRDefault="00E676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431C" w:rsidRDefault="0097431C">
    <w:pPr>
      <w:pStyle w:val="ConsPlusNormal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7609" w:rsidRDefault="00E67609">
      <w:pPr>
        <w:spacing w:after="0" w:line="240" w:lineRule="auto"/>
      </w:pPr>
      <w:r>
        <w:separator/>
      </w:r>
    </w:p>
  </w:footnote>
  <w:footnote w:type="continuationSeparator" w:id="0">
    <w:p w:rsidR="00E67609" w:rsidRDefault="00E676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431C" w:rsidRDefault="0097431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470F7"/>
    <w:multiLevelType w:val="hybridMultilevel"/>
    <w:tmpl w:val="E3A6FA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C712E7"/>
    <w:multiLevelType w:val="hybridMultilevel"/>
    <w:tmpl w:val="CBCE50DA"/>
    <w:lvl w:ilvl="0" w:tplc="9DF8A5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86F4D69"/>
    <w:multiLevelType w:val="multilevel"/>
    <w:tmpl w:val="1584B8BA"/>
    <w:lvl w:ilvl="0">
      <w:start w:val="1"/>
      <w:numFmt w:val="decimal"/>
      <w:lvlText w:val="%1."/>
      <w:lvlJc w:val="left"/>
      <w:pPr>
        <w:ind w:left="291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27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3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9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5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16" w:hanging="2160"/>
      </w:pPr>
      <w:rPr>
        <w:rFonts w:hint="default"/>
      </w:rPr>
    </w:lvl>
  </w:abstractNum>
  <w:abstractNum w:abstractNumId="3">
    <w:nsid w:val="20687484"/>
    <w:multiLevelType w:val="hybridMultilevel"/>
    <w:tmpl w:val="187839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25273A"/>
    <w:multiLevelType w:val="multilevel"/>
    <w:tmpl w:val="190A0174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439A3711"/>
    <w:multiLevelType w:val="multilevel"/>
    <w:tmpl w:val="8668ADBE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>
    <w:nsid w:val="4E5966AE"/>
    <w:multiLevelType w:val="multilevel"/>
    <w:tmpl w:val="012AFA52"/>
    <w:lvl w:ilvl="0">
      <w:start w:val="1"/>
      <w:numFmt w:val="decimal"/>
      <w:lvlText w:val="%1."/>
      <w:lvlJc w:val="left"/>
      <w:pPr>
        <w:ind w:left="492" w:hanging="492"/>
      </w:pPr>
    </w:lvl>
    <w:lvl w:ilvl="1">
      <w:start w:val="1"/>
      <w:numFmt w:val="decimal"/>
      <w:lvlText w:val="%1.%2."/>
      <w:lvlJc w:val="left"/>
      <w:pPr>
        <w:ind w:left="1260" w:hanging="72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700" w:hanging="1080"/>
      </w:pPr>
    </w:lvl>
    <w:lvl w:ilvl="4">
      <w:start w:val="1"/>
      <w:numFmt w:val="decimal"/>
      <w:lvlText w:val="%1.%2.%3.%4.%5."/>
      <w:lvlJc w:val="left"/>
      <w:pPr>
        <w:ind w:left="3240" w:hanging="1080"/>
      </w:pPr>
    </w:lvl>
    <w:lvl w:ilvl="5">
      <w:start w:val="1"/>
      <w:numFmt w:val="decimal"/>
      <w:lvlText w:val="%1.%2.%3.%4.%5.%6."/>
      <w:lvlJc w:val="left"/>
      <w:pPr>
        <w:ind w:left="4140" w:hanging="1440"/>
      </w:pPr>
    </w:lvl>
    <w:lvl w:ilvl="6">
      <w:start w:val="1"/>
      <w:numFmt w:val="decimal"/>
      <w:lvlText w:val="%1.%2.%3.%4.%5.%6.%7."/>
      <w:lvlJc w:val="left"/>
      <w:pPr>
        <w:ind w:left="5040" w:hanging="1800"/>
      </w:pPr>
    </w:lvl>
    <w:lvl w:ilvl="7">
      <w:start w:val="1"/>
      <w:numFmt w:val="decimal"/>
      <w:lvlText w:val="%1.%2.%3.%4.%5.%6.%7.%8."/>
      <w:lvlJc w:val="left"/>
      <w:pPr>
        <w:ind w:left="5580" w:hanging="1800"/>
      </w:pPr>
    </w:lvl>
    <w:lvl w:ilvl="8">
      <w:start w:val="1"/>
      <w:numFmt w:val="decimal"/>
      <w:lvlText w:val="%1.%2.%3.%4.%5.%6.%7.%8.%9."/>
      <w:lvlJc w:val="left"/>
      <w:pPr>
        <w:ind w:left="6480" w:hanging="216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31C"/>
    <w:rsid w:val="00061B57"/>
    <w:rsid w:val="000839F9"/>
    <w:rsid w:val="000B095A"/>
    <w:rsid w:val="00144B28"/>
    <w:rsid w:val="001A494C"/>
    <w:rsid w:val="001D58A3"/>
    <w:rsid w:val="00255894"/>
    <w:rsid w:val="00351B0F"/>
    <w:rsid w:val="003D11B8"/>
    <w:rsid w:val="003E53CB"/>
    <w:rsid w:val="00442480"/>
    <w:rsid w:val="00467754"/>
    <w:rsid w:val="004A1663"/>
    <w:rsid w:val="004B3966"/>
    <w:rsid w:val="005349C6"/>
    <w:rsid w:val="007D3A96"/>
    <w:rsid w:val="007E692E"/>
    <w:rsid w:val="007F6CC7"/>
    <w:rsid w:val="00870E37"/>
    <w:rsid w:val="008B51F7"/>
    <w:rsid w:val="00901F87"/>
    <w:rsid w:val="00902BE9"/>
    <w:rsid w:val="009354D0"/>
    <w:rsid w:val="0097431C"/>
    <w:rsid w:val="009D13F9"/>
    <w:rsid w:val="00B00ED7"/>
    <w:rsid w:val="00B62AA3"/>
    <w:rsid w:val="00C70F8B"/>
    <w:rsid w:val="00D73393"/>
    <w:rsid w:val="00E6508C"/>
    <w:rsid w:val="00E67609"/>
    <w:rsid w:val="00EA57CE"/>
    <w:rsid w:val="00F426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B00ED7"/>
    <w:pPr>
      <w:spacing w:after="160" w:line="264" w:lineRule="auto"/>
    </w:pPr>
    <w:rPr>
      <w:sz w:val="22"/>
    </w:rPr>
  </w:style>
  <w:style w:type="paragraph" w:styleId="10">
    <w:name w:val="heading 1"/>
    <w:next w:val="a"/>
    <w:link w:val="11"/>
    <w:uiPriority w:val="9"/>
    <w:qFormat/>
    <w:rsid w:val="00B00ED7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B00ED7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B00ED7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B00ED7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B00ED7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B00ED7"/>
    <w:rPr>
      <w:rFonts w:ascii="Calibri" w:hAnsi="Calibri"/>
      <w:sz w:val="22"/>
    </w:rPr>
  </w:style>
  <w:style w:type="paragraph" w:styleId="21">
    <w:name w:val="toc 2"/>
    <w:next w:val="a"/>
    <w:link w:val="22"/>
    <w:uiPriority w:val="39"/>
    <w:rsid w:val="00B00ED7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B00ED7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B00ED7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B00ED7"/>
    <w:rPr>
      <w:rFonts w:ascii="XO Thames" w:hAnsi="XO Thames"/>
      <w:sz w:val="28"/>
    </w:rPr>
  </w:style>
  <w:style w:type="paragraph" w:customStyle="1" w:styleId="ConsPlusTextList">
    <w:name w:val="ConsPlusTextList"/>
    <w:link w:val="ConsPlusTextList0"/>
    <w:rsid w:val="00B00ED7"/>
    <w:pPr>
      <w:widowControl w:val="0"/>
    </w:pPr>
    <w:rPr>
      <w:rFonts w:ascii="Times New Roman" w:hAnsi="Times New Roman"/>
      <w:sz w:val="24"/>
    </w:rPr>
  </w:style>
  <w:style w:type="character" w:customStyle="1" w:styleId="ConsPlusTextList0">
    <w:name w:val="ConsPlusTextList"/>
    <w:link w:val="ConsPlusTextList"/>
    <w:rsid w:val="00B00ED7"/>
    <w:rPr>
      <w:rFonts w:ascii="Times New Roman" w:hAnsi="Times New Roman"/>
      <w:sz w:val="24"/>
    </w:rPr>
  </w:style>
  <w:style w:type="paragraph" w:styleId="6">
    <w:name w:val="toc 6"/>
    <w:next w:val="a"/>
    <w:link w:val="60"/>
    <w:uiPriority w:val="39"/>
    <w:rsid w:val="00B00ED7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B00ED7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B00ED7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B00ED7"/>
    <w:rPr>
      <w:rFonts w:ascii="XO Thames" w:hAnsi="XO Thames"/>
      <w:sz w:val="28"/>
    </w:rPr>
  </w:style>
  <w:style w:type="paragraph" w:styleId="a3">
    <w:name w:val="footer"/>
    <w:basedOn w:val="a"/>
    <w:link w:val="a4"/>
    <w:rsid w:val="00B00ED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1"/>
    <w:link w:val="a3"/>
    <w:rsid w:val="00B00ED7"/>
    <w:rPr>
      <w:rFonts w:ascii="Calibri" w:hAnsi="Calibri"/>
      <w:sz w:val="22"/>
    </w:rPr>
  </w:style>
  <w:style w:type="paragraph" w:customStyle="1" w:styleId="Endnote">
    <w:name w:val="Endnote"/>
    <w:link w:val="Endnote0"/>
    <w:rsid w:val="00B00ED7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sid w:val="00B00ED7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B00ED7"/>
    <w:rPr>
      <w:rFonts w:ascii="XO Thames" w:hAnsi="XO Thames"/>
      <w:b/>
      <w:sz w:val="26"/>
    </w:rPr>
  </w:style>
  <w:style w:type="paragraph" w:styleId="a5">
    <w:name w:val="header"/>
    <w:basedOn w:val="a"/>
    <w:link w:val="a6"/>
    <w:rsid w:val="00B00ED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1"/>
    <w:link w:val="a5"/>
    <w:rsid w:val="00B00ED7"/>
    <w:rPr>
      <w:rFonts w:ascii="Calibri" w:hAnsi="Calibri"/>
      <w:sz w:val="22"/>
    </w:rPr>
  </w:style>
  <w:style w:type="paragraph" w:customStyle="1" w:styleId="ConsPlusTextList1">
    <w:name w:val="ConsPlusTextList1"/>
    <w:link w:val="ConsPlusTextList10"/>
    <w:rsid w:val="00B00ED7"/>
    <w:pPr>
      <w:widowControl w:val="0"/>
    </w:pPr>
    <w:rPr>
      <w:rFonts w:ascii="Times New Roman" w:hAnsi="Times New Roman"/>
      <w:sz w:val="24"/>
    </w:rPr>
  </w:style>
  <w:style w:type="character" w:customStyle="1" w:styleId="ConsPlusTextList10">
    <w:name w:val="ConsPlusTextList1"/>
    <w:link w:val="ConsPlusTextList1"/>
    <w:rsid w:val="00B00ED7"/>
    <w:rPr>
      <w:rFonts w:ascii="Times New Roman" w:hAnsi="Times New Roman"/>
      <w:sz w:val="24"/>
    </w:rPr>
  </w:style>
  <w:style w:type="paragraph" w:customStyle="1" w:styleId="ConsPlusNonformat">
    <w:name w:val="ConsPlusNonformat"/>
    <w:link w:val="ConsPlusNonformat0"/>
    <w:rsid w:val="00B00ED7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B00ED7"/>
    <w:rPr>
      <w:rFonts w:ascii="Courier New" w:hAnsi="Courier New"/>
      <w:sz w:val="20"/>
    </w:rPr>
  </w:style>
  <w:style w:type="paragraph" w:styleId="31">
    <w:name w:val="toc 3"/>
    <w:next w:val="a"/>
    <w:link w:val="32"/>
    <w:uiPriority w:val="39"/>
    <w:rsid w:val="00B00ED7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B00ED7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B00ED7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B00ED7"/>
    <w:rPr>
      <w:rFonts w:ascii="XO Thames" w:hAnsi="XO Thames"/>
      <w:b/>
      <w:sz w:val="32"/>
    </w:rPr>
  </w:style>
  <w:style w:type="paragraph" w:customStyle="1" w:styleId="12">
    <w:name w:val="Гиперссылка1"/>
    <w:link w:val="a7"/>
    <w:rsid w:val="00B00ED7"/>
    <w:rPr>
      <w:color w:val="0000FF"/>
      <w:u w:val="single"/>
    </w:rPr>
  </w:style>
  <w:style w:type="character" w:styleId="a7">
    <w:name w:val="Hyperlink"/>
    <w:link w:val="12"/>
    <w:rsid w:val="00B00ED7"/>
    <w:rPr>
      <w:color w:val="0000FF"/>
      <w:u w:val="single"/>
    </w:rPr>
  </w:style>
  <w:style w:type="paragraph" w:customStyle="1" w:styleId="Footnote">
    <w:name w:val="Footnote"/>
    <w:link w:val="Footnote0"/>
    <w:rsid w:val="00B00ED7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B00ED7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sid w:val="00B00ED7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sid w:val="00B00ED7"/>
    <w:rPr>
      <w:rFonts w:ascii="XO Thames" w:hAnsi="XO Thames"/>
      <w:b/>
      <w:sz w:val="28"/>
    </w:rPr>
  </w:style>
  <w:style w:type="paragraph" w:customStyle="1" w:styleId="ConsPlusDocList">
    <w:name w:val="ConsPlusDocList"/>
    <w:link w:val="ConsPlusDocList0"/>
    <w:rsid w:val="00B00ED7"/>
    <w:pPr>
      <w:widowControl w:val="0"/>
    </w:pPr>
    <w:rPr>
      <w:rFonts w:ascii="Tahoma" w:hAnsi="Tahoma"/>
      <w:sz w:val="18"/>
    </w:rPr>
  </w:style>
  <w:style w:type="character" w:customStyle="1" w:styleId="ConsPlusDocList0">
    <w:name w:val="ConsPlusDocList"/>
    <w:link w:val="ConsPlusDocList"/>
    <w:rsid w:val="00B00ED7"/>
    <w:rPr>
      <w:rFonts w:ascii="Tahoma" w:hAnsi="Tahoma"/>
      <w:sz w:val="18"/>
    </w:rPr>
  </w:style>
  <w:style w:type="paragraph" w:customStyle="1" w:styleId="HeaderandFooter">
    <w:name w:val="Header and Footer"/>
    <w:link w:val="HeaderandFooter0"/>
    <w:rsid w:val="00B00ED7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sid w:val="00B00ED7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rsid w:val="00B00ED7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B00ED7"/>
    <w:rPr>
      <w:rFonts w:ascii="XO Thames" w:hAnsi="XO Thames"/>
      <w:sz w:val="28"/>
    </w:rPr>
  </w:style>
  <w:style w:type="paragraph" w:customStyle="1" w:styleId="ConsPlusTitle">
    <w:name w:val="ConsPlusTitle"/>
    <w:link w:val="ConsPlusTitle0"/>
    <w:rsid w:val="00B00ED7"/>
    <w:pPr>
      <w:widowControl w:val="0"/>
    </w:pPr>
    <w:rPr>
      <w:rFonts w:ascii="Arial" w:hAnsi="Arial"/>
      <w:b/>
      <w:sz w:val="24"/>
    </w:rPr>
  </w:style>
  <w:style w:type="character" w:customStyle="1" w:styleId="ConsPlusTitle0">
    <w:name w:val="ConsPlusTitle"/>
    <w:link w:val="ConsPlusTitle"/>
    <w:rsid w:val="00B00ED7"/>
    <w:rPr>
      <w:rFonts w:ascii="Arial" w:hAnsi="Arial"/>
      <w:b/>
      <w:sz w:val="24"/>
    </w:rPr>
  </w:style>
  <w:style w:type="paragraph" w:styleId="8">
    <w:name w:val="toc 8"/>
    <w:next w:val="a"/>
    <w:link w:val="80"/>
    <w:uiPriority w:val="39"/>
    <w:rsid w:val="00B00ED7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B00ED7"/>
    <w:rPr>
      <w:rFonts w:ascii="XO Thames" w:hAnsi="XO Thames"/>
      <w:sz w:val="28"/>
    </w:rPr>
  </w:style>
  <w:style w:type="paragraph" w:customStyle="1" w:styleId="ConsPlusCell">
    <w:name w:val="ConsPlusCell"/>
    <w:link w:val="ConsPlusCell0"/>
    <w:rsid w:val="00B00ED7"/>
    <w:pPr>
      <w:widowControl w:val="0"/>
    </w:pPr>
    <w:rPr>
      <w:rFonts w:ascii="Courier New" w:hAnsi="Courier New"/>
    </w:rPr>
  </w:style>
  <w:style w:type="character" w:customStyle="1" w:styleId="ConsPlusCell0">
    <w:name w:val="ConsPlusCell"/>
    <w:link w:val="ConsPlusCell"/>
    <w:rsid w:val="00B00ED7"/>
    <w:rPr>
      <w:rFonts w:ascii="Courier New" w:hAnsi="Courier New"/>
      <w:sz w:val="20"/>
    </w:rPr>
  </w:style>
  <w:style w:type="paragraph" w:styleId="51">
    <w:name w:val="toc 5"/>
    <w:next w:val="a"/>
    <w:link w:val="52"/>
    <w:uiPriority w:val="39"/>
    <w:rsid w:val="00B00ED7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B00ED7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rsid w:val="00B00ED7"/>
    <w:pPr>
      <w:widowControl w:val="0"/>
    </w:pPr>
    <w:rPr>
      <w:rFonts w:ascii="Times New Roman" w:hAnsi="Times New Roman"/>
      <w:sz w:val="24"/>
    </w:rPr>
  </w:style>
  <w:style w:type="character" w:customStyle="1" w:styleId="ConsPlusNormal0">
    <w:name w:val="ConsPlusNormal"/>
    <w:link w:val="ConsPlusNormal"/>
    <w:rsid w:val="00B00ED7"/>
    <w:rPr>
      <w:rFonts w:ascii="Times New Roman" w:hAnsi="Times New Roman"/>
      <w:sz w:val="24"/>
    </w:rPr>
  </w:style>
  <w:style w:type="paragraph" w:customStyle="1" w:styleId="ConsPlusJurTerm">
    <w:name w:val="ConsPlusJurTerm"/>
    <w:link w:val="ConsPlusJurTerm0"/>
    <w:rsid w:val="00B00ED7"/>
    <w:pPr>
      <w:widowControl w:val="0"/>
    </w:pPr>
    <w:rPr>
      <w:rFonts w:ascii="Tahoma" w:hAnsi="Tahoma"/>
      <w:sz w:val="26"/>
    </w:rPr>
  </w:style>
  <w:style w:type="character" w:customStyle="1" w:styleId="ConsPlusJurTerm0">
    <w:name w:val="ConsPlusJurTerm"/>
    <w:link w:val="ConsPlusJurTerm"/>
    <w:rsid w:val="00B00ED7"/>
    <w:rPr>
      <w:rFonts w:ascii="Tahoma" w:hAnsi="Tahoma"/>
      <w:sz w:val="26"/>
    </w:rPr>
  </w:style>
  <w:style w:type="paragraph" w:styleId="a8">
    <w:name w:val="Subtitle"/>
    <w:next w:val="a"/>
    <w:link w:val="a9"/>
    <w:uiPriority w:val="11"/>
    <w:qFormat/>
    <w:rsid w:val="00B00ED7"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sid w:val="00B00ED7"/>
    <w:rPr>
      <w:rFonts w:ascii="XO Thames" w:hAnsi="XO Thames"/>
      <w:i/>
      <w:sz w:val="24"/>
    </w:rPr>
  </w:style>
  <w:style w:type="paragraph" w:customStyle="1" w:styleId="ConsPlusTitlePage">
    <w:name w:val="ConsPlusTitlePage"/>
    <w:link w:val="ConsPlusTitlePage0"/>
    <w:rsid w:val="00B00ED7"/>
    <w:pPr>
      <w:widowControl w:val="0"/>
    </w:pPr>
    <w:rPr>
      <w:rFonts w:ascii="Tahoma" w:hAnsi="Tahoma"/>
      <w:sz w:val="24"/>
    </w:rPr>
  </w:style>
  <w:style w:type="character" w:customStyle="1" w:styleId="ConsPlusTitlePage0">
    <w:name w:val="ConsPlusTitlePage"/>
    <w:link w:val="ConsPlusTitlePage"/>
    <w:rsid w:val="00B00ED7"/>
    <w:rPr>
      <w:rFonts w:ascii="Tahoma" w:hAnsi="Tahoma"/>
      <w:sz w:val="24"/>
    </w:rPr>
  </w:style>
  <w:style w:type="paragraph" w:customStyle="1" w:styleId="15">
    <w:name w:val="Основной шрифт абзаца1"/>
    <w:rsid w:val="00B00ED7"/>
  </w:style>
  <w:style w:type="paragraph" w:styleId="aa">
    <w:name w:val="Title"/>
    <w:next w:val="a"/>
    <w:link w:val="ab"/>
    <w:uiPriority w:val="10"/>
    <w:qFormat/>
    <w:rsid w:val="00B00ED7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b">
    <w:name w:val="Название Знак"/>
    <w:link w:val="aa"/>
    <w:rsid w:val="00B00ED7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B00ED7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B00ED7"/>
    <w:rPr>
      <w:rFonts w:ascii="XO Thames" w:hAnsi="XO Thames"/>
      <w:b/>
      <w:sz w:val="28"/>
    </w:rPr>
  </w:style>
  <w:style w:type="paragraph" w:styleId="ac">
    <w:name w:val="Balloon Text"/>
    <w:basedOn w:val="a"/>
    <w:link w:val="ad"/>
    <w:uiPriority w:val="99"/>
    <w:semiHidden/>
    <w:unhideWhenUsed/>
    <w:rsid w:val="001D58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D58A3"/>
    <w:rPr>
      <w:rFonts w:ascii="Segoe UI" w:hAnsi="Segoe UI" w:cs="Segoe UI"/>
      <w:sz w:val="18"/>
      <w:szCs w:val="18"/>
    </w:rPr>
  </w:style>
  <w:style w:type="paragraph" w:styleId="ae">
    <w:name w:val="No Spacing"/>
    <w:uiPriority w:val="1"/>
    <w:qFormat/>
    <w:rsid w:val="003E53CB"/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B00ED7"/>
    <w:pPr>
      <w:spacing w:after="160" w:line="264" w:lineRule="auto"/>
    </w:pPr>
    <w:rPr>
      <w:sz w:val="22"/>
    </w:rPr>
  </w:style>
  <w:style w:type="paragraph" w:styleId="10">
    <w:name w:val="heading 1"/>
    <w:next w:val="a"/>
    <w:link w:val="11"/>
    <w:uiPriority w:val="9"/>
    <w:qFormat/>
    <w:rsid w:val="00B00ED7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B00ED7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B00ED7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B00ED7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B00ED7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B00ED7"/>
    <w:rPr>
      <w:rFonts w:ascii="Calibri" w:hAnsi="Calibri"/>
      <w:sz w:val="22"/>
    </w:rPr>
  </w:style>
  <w:style w:type="paragraph" w:styleId="21">
    <w:name w:val="toc 2"/>
    <w:next w:val="a"/>
    <w:link w:val="22"/>
    <w:uiPriority w:val="39"/>
    <w:rsid w:val="00B00ED7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B00ED7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B00ED7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B00ED7"/>
    <w:rPr>
      <w:rFonts w:ascii="XO Thames" w:hAnsi="XO Thames"/>
      <w:sz w:val="28"/>
    </w:rPr>
  </w:style>
  <w:style w:type="paragraph" w:customStyle="1" w:styleId="ConsPlusTextList">
    <w:name w:val="ConsPlusTextList"/>
    <w:link w:val="ConsPlusTextList0"/>
    <w:rsid w:val="00B00ED7"/>
    <w:pPr>
      <w:widowControl w:val="0"/>
    </w:pPr>
    <w:rPr>
      <w:rFonts w:ascii="Times New Roman" w:hAnsi="Times New Roman"/>
      <w:sz w:val="24"/>
    </w:rPr>
  </w:style>
  <w:style w:type="character" w:customStyle="1" w:styleId="ConsPlusTextList0">
    <w:name w:val="ConsPlusTextList"/>
    <w:link w:val="ConsPlusTextList"/>
    <w:rsid w:val="00B00ED7"/>
    <w:rPr>
      <w:rFonts w:ascii="Times New Roman" w:hAnsi="Times New Roman"/>
      <w:sz w:val="24"/>
    </w:rPr>
  </w:style>
  <w:style w:type="paragraph" w:styleId="6">
    <w:name w:val="toc 6"/>
    <w:next w:val="a"/>
    <w:link w:val="60"/>
    <w:uiPriority w:val="39"/>
    <w:rsid w:val="00B00ED7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B00ED7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B00ED7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B00ED7"/>
    <w:rPr>
      <w:rFonts w:ascii="XO Thames" w:hAnsi="XO Thames"/>
      <w:sz w:val="28"/>
    </w:rPr>
  </w:style>
  <w:style w:type="paragraph" w:styleId="a3">
    <w:name w:val="footer"/>
    <w:basedOn w:val="a"/>
    <w:link w:val="a4"/>
    <w:rsid w:val="00B00ED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1"/>
    <w:link w:val="a3"/>
    <w:rsid w:val="00B00ED7"/>
    <w:rPr>
      <w:rFonts w:ascii="Calibri" w:hAnsi="Calibri"/>
      <w:sz w:val="22"/>
    </w:rPr>
  </w:style>
  <w:style w:type="paragraph" w:customStyle="1" w:styleId="Endnote">
    <w:name w:val="Endnote"/>
    <w:link w:val="Endnote0"/>
    <w:rsid w:val="00B00ED7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sid w:val="00B00ED7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B00ED7"/>
    <w:rPr>
      <w:rFonts w:ascii="XO Thames" w:hAnsi="XO Thames"/>
      <w:b/>
      <w:sz w:val="26"/>
    </w:rPr>
  </w:style>
  <w:style w:type="paragraph" w:styleId="a5">
    <w:name w:val="header"/>
    <w:basedOn w:val="a"/>
    <w:link w:val="a6"/>
    <w:rsid w:val="00B00ED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1"/>
    <w:link w:val="a5"/>
    <w:rsid w:val="00B00ED7"/>
    <w:rPr>
      <w:rFonts w:ascii="Calibri" w:hAnsi="Calibri"/>
      <w:sz w:val="22"/>
    </w:rPr>
  </w:style>
  <w:style w:type="paragraph" w:customStyle="1" w:styleId="ConsPlusTextList1">
    <w:name w:val="ConsPlusTextList1"/>
    <w:link w:val="ConsPlusTextList10"/>
    <w:rsid w:val="00B00ED7"/>
    <w:pPr>
      <w:widowControl w:val="0"/>
    </w:pPr>
    <w:rPr>
      <w:rFonts w:ascii="Times New Roman" w:hAnsi="Times New Roman"/>
      <w:sz w:val="24"/>
    </w:rPr>
  </w:style>
  <w:style w:type="character" w:customStyle="1" w:styleId="ConsPlusTextList10">
    <w:name w:val="ConsPlusTextList1"/>
    <w:link w:val="ConsPlusTextList1"/>
    <w:rsid w:val="00B00ED7"/>
    <w:rPr>
      <w:rFonts w:ascii="Times New Roman" w:hAnsi="Times New Roman"/>
      <w:sz w:val="24"/>
    </w:rPr>
  </w:style>
  <w:style w:type="paragraph" w:customStyle="1" w:styleId="ConsPlusNonformat">
    <w:name w:val="ConsPlusNonformat"/>
    <w:link w:val="ConsPlusNonformat0"/>
    <w:rsid w:val="00B00ED7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B00ED7"/>
    <w:rPr>
      <w:rFonts w:ascii="Courier New" w:hAnsi="Courier New"/>
      <w:sz w:val="20"/>
    </w:rPr>
  </w:style>
  <w:style w:type="paragraph" w:styleId="31">
    <w:name w:val="toc 3"/>
    <w:next w:val="a"/>
    <w:link w:val="32"/>
    <w:uiPriority w:val="39"/>
    <w:rsid w:val="00B00ED7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B00ED7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B00ED7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B00ED7"/>
    <w:rPr>
      <w:rFonts w:ascii="XO Thames" w:hAnsi="XO Thames"/>
      <w:b/>
      <w:sz w:val="32"/>
    </w:rPr>
  </w:style>
  <w:style w:type="paragraph" w:customStyle="1" w:styleId="12">
    <w:name w:val="Гиперссылка1"/>
    <w:link w:val="a7"/>
    <w:rsid w:val="00B00ED7"/>
    <w:rPr>
      <w:color w:val="0000FF"/>
      <w:u w:val="single"/>
    </w:rPr>
  </w:style>
  <w:style w:type="character" w:styleId="a7">
    <w:name w:val="Hyperlink"/>
    <w:link w:val="12"/>
    <w:rsid w:val="00B00ED7"/>
    <w:rPr>
      <w:color w:val="0000FF"/>
      <w:u w:val="single"/>
    </w:rPr>
  </w:style>
  <w:style w:type="paragraph" w:customStyle="1" w:styleId="Footnote">
    <w:name w:val="Footnote"/>
    <w:link w:val="Footnote0"/>
    <w:rsid w:val="00B00ED7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B00ED7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sid w:val="00B00ED7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sid w:val="00B00ED7"/>
    <w:rPr>
      <w:rFonts w:ascii="XO Thames" w:hAnsi="XO Thames"/>
      <w:b/>
      <w:sz w:val="28"/>
    </w:rPr>
  </w:style>
  <w:style w:type="paragraph" w:customStyle="1" w:styleId="ConsPlusDocList">
    <w:name w:val="ConsPlusDocList"/>
    <w:link w:val="ConsPlusDocList0"/>
    <w:rsid w:val="00B00ED7"/>
    <w:pPr>
      <w:widowControl w:val="0"/>
    </w:pPr>
    <w:rPr>
      <w:rFonts w:ascii="Tahoma" w:hAnsi="Tahoma"/>
      <w:sz w:val="18"/>
    </w:rPr>
  </w:style>
  <w:style w:type="character" w:customStyle="1" w:styleId="ConsPlusDocList0">
    <w:name w:val="ConsPlusDocList"/>
    <w:link w:val="ConsPlusDocList"/>
    <w:rsid w:val="00B00ED7"/>
    <w:rPr>
      <w:rFonts w:ascii="Tahoma" w:hAnsi="Tahoma"/>
      <w:sz w:val="18"/>
    </w:rPr>
  </w:style>
  <w:style w:type="paragraph" w:customStyle="1" w:styleId="HeaderandFooter">
    <w:name w:val="Header and Footer"/>
    <w:link w:val="HeaderandFooter0"/>
    <w:rsid w:val="00B00ED7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sid w:val="00B00ED7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rsid w:val="00B00ED7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B00ED7"/>
    <w:rPr>
      <w:rFonts w:ascii="XO Thames" w:hAnsi="XO Thames"/>
      <w:sz w:val="28"/>
    </w:rPr>
  </w:style>
  <w:style w:type="paragraph" w:customStyle="1" w:styleId="ConsPlusTitle">
    <w:name w:val="ConsPlusTitle"/>
    <w:link w:val="ConsPlusTitle0"/>
    <w:rsid w:val="00B00ED7"/>
    <w:pPr>
      <w:widowControl w:val="0"/>
    </w:pPr>
    <w:rPr>
      <w:rFonts w:ascii="Arial" w:hAnsi="Arial"/>
      <w:b/>
      <w:sz w:val="24"/>
    </w:rPr>
  </w:style>
  <w:style w:type="character" w:customStyle="1" w:styleId="ConsPlusTitle0">
    <w:name w:val="ConsPlusTitle"/>
    <w:link w:val="ConsPlusTitle"/>
    <w:rsid w:val="00B00ED7"/>
    <w:rPr>
      <w:rFonts w:ascii="Arial" w:hAnsi="Arial"/>
      <w:b/>
      <w:sz w:val="24"/>
    </w:rPr>
  </w:style>
  <w:style w:type="paragraph" w:styleId="8">
    <w:name w:val="toc 8"/>
    <w:next w:val="a"/>
    <w:link w:val="80"/>
    <w:uiPriority w:val="39"/>
    <w:rsid w:val="00B00ED7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B00ED7"/>
    <w:rPr>
      <w:rFonts w:ascii="XO Thames" w:hAnsi="XO Thames"/>
      <w:sz w:val="28"/>
    </w:rPr>
  </w:style>
  <w:style w:type="paragraph" w:customStyle="1" w:styleId="ConsPlusCell">
    <w:name w:val="ConsPlusCell"/>
    <w:link w:val="ConsPlusCell0"/>
    <w:rsid w:val="00B00ED7"/>
    <w:pPr>
      <w:widowControl w:val="0"/>
    </w:pPr>
    <w:rPr>
      <w:rFonts w:ascii="Courier New" w:hAnsi="Courier New"/>
    </w:rPr>
  </w:style>
  <w:style w:type="character" w:customStyle="1" w:styleId="ConsPlusCell0">
    <w:name w:val="ConsPlusCell"/>
    <w:link w:val="ConsPlusCell"/>
    <w:rsid w:val="00B00ED7"/>
    <w:rPr>
      <w:rFonts w:ascii="Courier New" w:hAnsi="Courier New"/>
      <w:sz w:val="20"/>
    </w:rPr>
  </w:style>
  <w:style w:type="paragraph" w:styleId="51">
    <w:name w:val="toc 5"/>
    <w:next w:val="a"/>
    <w:link w:val="52"/>
    <w:uiPriority w:val="39"/>
    <w:rsid w:val="00B00ED7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B00ED7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rsid w:val="00B00ED7"/>
    <w:pPr>
      <w:widowControl w:val="0"/>
    </w:pPr>
    <w:rPr>
      <w:rFonts w:ascii="Times New Roman" w:hAnsi="Times New Roman"/>
      <w:sz w:val="24"/>
    </w:rPr>
  </w:style>
  <w:style w:type="character" w:customStyle="1" w:styleId="ConsPlusNormal0">
    <w:name w:val="ConsPlusNormal"/>
    <w:link w:val="ConsPlusNormal"/>
    <w:rsid w:val="00B00ED7"/>
    <w:rPr>
      <w:rFonts w:ascii="Times New Roman" w:hAnsi="Times New Roman"/>
      <w:sz w:val="24"/>
    </w:rPr>
  </w:style>
  <w:style w:type="paragraph" w:customStyle="1" w:styleId="ConsPlusJurTerm">
    <w:name w:val="ConsPlusJurTerm"/>
    <w:link w:val="ConsPlusJurTerm0"/>
    <w:rsid w:val="00B00ED7"/>
    <w:pPr>
      <w:widowControl w:val="0"/>
    </w:pPr>
    <w:rPr>
      <w:rFonts w:ascii="Tahoma" w:hAnsi="Tahoma"/>
      <w:sz w:val="26"/>
    </w:rPr>
  </w:style>
  <w:style w:type="character" w:customStyle="1" w:styleId="ConsPlusJurTerm0">
    <w:name w:val="ConsPlusJurTerm"/>
    <w:link w:val="ConsPlusJurTerm"/>
    <w:rsid w:val="00B00ED7"/>
    <w:rPr>
      <w:rFonts w:ascii="Tahoma" w:hAnsi="Tahoma"/>
      <w:sz w:val="26"/>
    </w:rPr>
  </w:style>
  <w:style w:type="paragraph" w:styleId="a8">
    <w:name w:val="Subtitle"/>
    <w:next w:val="a"/>
    <w:link w:val="a9"/>
    <w:uiPriority w:val="11"/>
    <w:qFormat/>
    <w:rsid w:val="00B00ED7"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sid w:val="00B00ED7"/>
    <w:rPr>
      <w:rFonts w:ascii="XO Thames" w:hAnsi="XO Thames"/>
      <w:i/>
      <w:sz w:val="24"/>
    </w:rPr>
  </w:style>
  <w:style w:type="paragraph" w:customStyle="1" w:styleId="ConsPlusTitlePage">
    <w:name w:val="ConsPlusTitlePage"/>
    <w:link w:val="ConsPlusTitlePage0"/>
    <w:rsid w:val="00B00ED7"/>
    <w:pPr>
      <w:widowControl w:val="0"/>
    </w:pPr>
    <w:rPr>
      <w:rFonts w:ascii="Tahoma" w:hAnsi="Tahoma"/>
      <w:sz w:val="24"/>
    </w:rPr>
  </w:style>
  <w:style w:type="character" w:customStyle="1" w:styleId="ConsPlusTitlePage0">
    <w:name w:val="ConsPlusTitlePage"/>
    <w:link w:val="ConsPlusTitlePage"/>
    <w:rsid w:val="00B00ED7"/>
    <w:rPr>
      <w:rFonts w:ascii="Tahoma" w:hAnsi="Tahoma"/>
      <w:sz w:val="24"/>
    </w:rPr>
  </w:style>
  <w:style w:type="paragraph" w:customStyle="1" w:styleId="15">
    <w:name w:val="Основной шрифт абзаца1"/>
    <w:rsid w:val="00B00ED7"/>
  </w:style>
  <w:style w:type="paragraph" w:styleId="aa">
    <w:name w:val="Title"/>
    <w:next w:val="a"/>
    <w:link w:val="ab"/>
    <w:uiPriority w:val="10"/>
    <w:qFormat/>
    <w:rsid w:val="00B00ED7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b">
    <w:name w:val="Название Знак"/>
    <w:link w:val="aa"/>
    <w:rsid w:val="00B00ED7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B00ED7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B00ED7"/>
    <w:rPr>
      <w:rFonts w:ascii="XO Thames" w:hAnsi="XO Thames"/>
      <w:b/>
      <w:sz w:val="28"/>
    </w:rPr>
  </w:style>
  <w:style w:type="paragraph" w:styleId="ac">
    <w:name w:val="Balloon Text"/>
    <w:basedOn w:val="a"/>
    <w:link w:val="ad"/>
    <w:uiPriority w:val="99"/>
    <w:semiHidden/>
    <w:unhideWhenUsed/>
    <w:rsid w:val="001D58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D58A3"/>
    <w:rPr>
      <w:rFonts w:ascii="Segoe UI" w:hAnsi="Segoe UI" w:cs="Segoe UI"/>
      <w:sz w:val="18"/>
      <w:szCs w:val="18"/>
    </w:rPr>
  </w:style>
  <w:style w:type="paragraph" w:styleId="ae">
    <w:name w:val="No Spacing"/>
    <w:uiPriority w:val="1"/>
    <w:qFormat/>
    <w:rsid w:val="003E53CB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login.consultant.ru/link/?req=doc&amp;base=LAW&amp;n=367564&amp;date=06.02.2025&amp;dst=100037&amp;field=134&#1054;&#1073;&#1091;&#1090;&#1074;&#1077;&#1088;&#1078;&#1076;&#1077;&#1085;&#1080;&#1080;&#1089;&#1072;&#1085;&#1080;&#1090;&#1072;&#1088;&#1085;&#1086;-&#1101;&#1087;&#1080;&#1076;&#1077;&#1084;&#1080;&#1086;&#1083;&#1086;&#1075;&#1080;&#1095;&#1077;&#1089;&#1082;&#1080;&#1093;&#1087;&#1088;&#1072;&#1074;&#1080;&#1083;&#1080;&#1085;&#1086;&#1088;&#1084;&#1057;&#1072;&#1085;&#1055;&#1080;&#1053;2.3/2.4.3590-20&#1057;&#1072;&#1085;&#1080;&#1090;&#1072;&#1088;&#1085;&#1086;-&#1101;&#1087;&#1080;&#1076;&#1077;&#1084;&#1080;&#1086;&#1083;&#1086;&#1075;&#1080;&#1095;&#1077;&#1089;&#1082;&#1080;&#1077;%20&#1090;&#1088;&#1077;&#1073;&#1086;&#1074;&#1072;&#1085;&#1080;&#1103;%20&#1082;%20&#1086;&#1088;&#1075;&#1072;&#1085;&#1080;&#1079;&#1072;&#1094;&#1080;&#1080;%20&#1086;&#1073;&#1097;&#1077;&#1089;&#1090;&#1074;&#1077;&#1085;&#1085;&#1086;&#1075;&#1086;%20&#1087;&#1080;&#1090;&#1072;&#1085;&#1080;&#1103;%20&#1085;&#1072;&#1089;&#1077;&#1083;&#1077;&#1085;&#1080;&#1103;(&#1074;&#1084;&#1077;&#1089;&#1090;&#1077;&#1089;&#1057;&#1072;&#1085;&#1055;&#1080;&#1053;%202.3/2.4.3590-20.%20&#1057;&#1072;&#1085;&#1080;&#1090;&#1072;&#1088;&#1085;&#1086;-&#1101;&#1087;&#1080;&#1076;&#1077;&#1084;&#1080;&#1086;&#1083;&#1086;&#1075;&#1080;&#1095;&#1077;&#1089;&#1082;&#1080;&#1077;%20&#1087;&#1088;&#1072;&#1074;&#1080;&#1083;&#1072;%20&#1080;%20&#1085;&#1086;&#1088;&#1084;&#1099;...)(&#1047;&#1072;&#1088;&#1077;&#1075;&#1080;&#1089;&#1090;&#1088;&#1080;&#1088;&#1086;&#1074;&#1072;&#1085;&#1086;&#1074;&#1052;&#1080;&#1085;&#1102;&#1089;&#1090;&#1077;&#1056;&#1086;&#1089;&#1089;&#1080;&#1080;11.11.2020N60833)%7b&#1050;&#1086;&#1085;&#1089;&#1091;&#1083;&#1100;&#1090;&#1072;&#1085;&#1090;&#1055;&#1083;&#1102;&#1089;%7d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login.consultant.ru/link/?req=doc&amp;base=LAW&amp;n=466154&amp;date=06.02.2025&#1054;&#1082;&#1086;&#1085;&#1090;&#1088;&#1072;&#1082;&#1090;&#1085;&#1086;&#1081;&#1089;&#1080;&#1089;&#1090;&#1077;&#1084;&#1077;&#1074;&#1089;&#1092;&#1077;&#1088;&#1077;&#1079;&#1072;&#1082;&#1091;&#1087;&#1086;&#1082;&#1090;&#1086;&#1074;&#1072;&#1088;&#1086;&#1074;,&#1088;&#1072;&#1073;&#1086;&#1090;,&#1091;&#1089;&#1083;&#1091;&#1075;&#1076;&#1083;&#1103;&#1086;&#1073;&#1077;&#1089;&#1087;&#1077;&#1095;&#1077;&#1085;&#1080;&#1103;&#1075;&#1086;&#1089;&#1091;&#1076;&#1072;&#1088;&#1089;&#1090;&#1074;&#1077;&#1085;&#1085;&#1099;&#1093;&#1080;&#1084;&#1091;&#1085;&#1080;&#1094;&#1080;&#1087;&#1072;&#1083;&#1100;&#1085;&#1099;&#1093;&#1085;&#1091;&#1078;&#1076;%7b&#1050;&#1086;&#1085;&#1089;&#1091;&#1083;&#1100;&#1090;&#1072;&#1085;&#1090;&#1055;&#1083;&#1102;&#1089;%7d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login.consultant.ru/link/?req=doc&amp;base=EXP&amp;n=403459&amp;date=06.02.2025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login.consultant.ru/link/?req=doc&amp;base=EXP&amp;n=403458&amp;date=06.02.2025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login.consultant.ru/link/?req=doc&amp;base=LAW&amp;n=367564&amp;date=06.02.2025&amp;dst=101094&amp;field=134&#1054;&#1073;&#1091;&#1090;&#1074;&#1077;&#1088;&#1078;&#1076;&#1077;&#1085;&#1080;&#1080;&#1089;&#1072;&#1085;&#1080;&#1090;&#1072;&#1088;&#1085;&#1086;-&#1101;&#1087;&#1080;&#1076;&#1077;&#1084;&#1080;&#1086;&#1083;&#1086;&#1075;&#1080;&#1095;&#1077;&#1089;&#1082;&#1080;&#1093;&#1087;&#1088;&#1072;&#1074;&#1080;&#1083;&#1080;&#1085;&#1086;&#1088;&#1084;&#1057;&#1072;&#1085;&#1055;&#1080;&#1053;2.3/2.4.3590-20&#1057;&#1072;&#1085;&#1080;&#1090;&#1072;&#1088;&#1085;&#1086;-&#1101;&#1087;&#1080;&#1076;&#1077;&#1084;&#1080;&#1086;&#1083;&#1086;&#1075;&#1080;&#1095;&#1077;&#1089;&#1082;&#1080;&#1077;%20&#1090;&#1088;&#1077;&#1073;&#1086;&#1074;&#1072;&#1085;&#1080;&#1103;%20&#1082;%20&#1086;&#1088;&#1075;&#1072;&#1085;&#1080;&#1079;&#1072;&#1094;&#1080;&#1080;%20&#1086;&#1073;&#1097;&#1077;&#1089;&#1090;&#1074;&#1077;&#1085;&#1085;&#1086;&#1075;&#1086;%20&#1087;&#1080;&#1090;&#1072;&#1085;&#1080;&#1103;%20&#1085;&#1072;&#1089;&#1077;&#1083;&#1077;&#1085;&#1080;&#1103;(&#1074;&#1084;&#1077;&#1089;&#1090;&#1077;&#1089;&#1057;&#1072;&#1085;&#1055;&#1080;&#1053;%202.3/2.4.3590-20.%20&#1057;&#1072;&#1085;&#1080;&#1090;&#1072;&#1088;&#1085;&#1086;-&#1101;&#1087;&#1080;&#1076;&#1077;&#1084;&#1080;&#1086;&#1083;&#1086;&#1075;&#1080;&#1095;&#1077;&#1089;&#1082;&#1080;&#1077;%20&#1087;&#1088;&#1072;&#1074;&#1080;&#1083;&#1072;%20&#1080;%20&#1085;&#1086;&#1088;&#1084;&#1099;...)(&#1047;&#1072;&#1088;&#1077;&#1075;&#1080;&#1089;&#1090;&#1088;&#1080;&#1088;&#1086;&#1074;&#1072;&#1085;&#1086;&#1074;&#1052;&#1080;&#1085;&#1102;&#1089;&#1090;&#1077;&#1056;&#1086;&#1089;&#1089;&#1080;&#1080;11.11.2020N60833)%7b&#1050;&#1086;&#1085;&#1089;&#1091;&#1083;&#1100;&#1090;&#1072;&#1085;&#1090;&#1055;&#1083;&#1102;&#1089;%7d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6350">
          <a:solidFill>
            <a:schemeClr val="phClr">
              <a:shade val="95000"/>
              <a:satMod val="105000"/>
            </a:schemeClr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33B52D-4738-4B4E-AFDF-1839CAED57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1578</Words>
  <Characters>8995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UserHome</cp:lastModifiedBy>
  <cp:revision>3</cp:revision>
  <cp:lastPrinted>2025-02-09T09:25:00Z</cp:lastPrinted>
  <dcterms:created xsi:type="dcterms:W3CDTF">2025-02-10T08:36:00Z</dcterms:created>
  <dcterms:modified xsi:type="dcterms:W3CDTF">2025-02-10T08:47:00Z</dcterms:modified>
</cp:coreProperties>
</file>